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0E" w:rsidRPr="00A4660E" w:rsidRDefault="00634DFF"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СОВЕТ ДЕПУТАТОВ</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МУНИЦИПАЛЬНОГО ОБРАЗОВАНИЯ</w:t>
      </w:r>
    </w:p>
    <w:p w:rsidR="00A4660E" w:rsidRPr="00A4660E" w:rsidRDefault="004B4874"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ЯСНОГОРСКИЙ </w:t>
      </w:r>
      <w:r w:rsidR="00A4660E" w:rsidRPr="00A4660E">
        <w:rPr>
          <w:rFonts w:ascii="Arial" w:eastAsia="Times New Roman" w:hAnsi="Arial" w:cs="Arial"/>
          <w:b/>
          <w:sz w:val="32"/>
          <w:szCs w:val="32"/>
          <w:lang w:eastAsia="ru-RU"/>
        </w:rPr>
        <w:t>СЕЛЬСОВЕТ</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НОВОСЕРГИЕВСКОГО РАЙОНА</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ОРЕНБУРГСКОЙ ОБЛАСТИ</w:t>
      </w: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634DFF"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Pr="00A4660E" w:rsidRDefault="002C6CE9" w:rsidP="00A4660E">
      <w:pPr>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12</w:t>
      </w:r>
      <w:r w:rsidR="00AC76FC">
        <w:rPr>
          <w:rFonts w:ascii="Arial" w:eastAsia="Times New Roman" w:hAnsi="Arial" w:cs="Arial"/>
          <w:b/>
          <w:sz w:val="32"/>
          <w:szCs w:val="32"/>
          <w:lang w:eastAsia="ru-RU"/>
        </w:rPr>
        <w:t>.</w:t>
      </w:r>
      <w:r w:rsidR="00131C2F">
        <w:rPr>
          <w:rFonts w:ascii="Arial" w:eastAsia="Times New Roman" w:hAnsi="Arial" w:cs="Arial"/>
          <w:b/>
          <w:sz w:val="32"/>
          <w:szCs w:val="32"/>
          <w:lang w:eastAsia="ru-RU"/>
        </w:rPr>
        <w:t>0</w:t>
      </w:r>
      <w:r>
        <w:rPr>
          <w:rFonts w:ascii="Arial" w:eastAsia="Times New Roman" w:hAnsi="Arial" w:cs="Arial"/>
          <w:b/>
          <w:sz w:val="32"/>
          <w:szCs w:val="32"/>
          <w:lang w:eastAsia="ru-RU"/>
        </w:rPr>
        <w:t>2</w:t>
      </w:r>
      <w:r w:rsidR="00A4660E" w:rsidRPr="00A4660E">
        <w:rPr>
          <w:rFonts w:ascii="Arial" w:eastAsia="Times New Roman" w:hAnsi="Arial" w:cs="Arial"/>
          <w:b/>
          <w:sz w:val="32"/>
          <w:szCs w:val="32"/>
          <w:lang w:eastAsia="ru-RU"/>
        </w:rPr>
        <w:t>.201</w:t>
      </w:r>
      <w:r>
        <w:rPr>
          <w:rFonts w:ascii="Arial" w:eastAsia="Times New Roman" w:hAnsi="Arial" w:cs="Arial"/>
          <w:b/>
          <w:sz w:val="32"/>
          <w:szCs w:val="32"/>
          <w:lang w:eastAsia="ru-RU"/>
        </w:rPr>
        <w:t>9</w:t>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A4660E" w:rsidRPr="00A4660E">
        <w:rPr>
          <w:rFonts w:ascii="Arial" w:eastAsia="Times New Roman" w:hAnsi="Arial" w:cs="Arial"/>
          <w:b/>
          <w:sz w:val="32"/>
          <w:szCs w:val="32"/>
          <w:lang w:eastAsia="ru-RU"/>
        </w:rPr>
        <w:tab/>
      </w:r>
      <w:r w:rsidR="008A6E42">
        <w:rPr>
          <w:rFonts w:ascii="Arial" w:eastAsia="Times New Roman" w:hAnsi="Arial" w:cs="Arial"/>
          <w:b/>
          <w:sz w:val="32"/>
          <w:szCs w:val="32"/>
          <w:lang w:eastAsia="ru-RU"/>
        </w:rPr>
        <w:tab/>
      </w:r>
      <w:r w:rsidR="008A6E42">
        <w:rPr>
          <w:rFonts w:ascii="Arial" w:eastAsia="Times New Roman" w:hAnsi="Arial" w:cs="Arial"/>
          <w:b/>
          <w:sz w:val="32"/>
          <w:szCs w:val="32"/>
          <w:lang w:eastAsia="ru-RU"/>
        </w:rPr>
        <w:tab/>
      </w:r>
      <w:r w:rsidR="00BB3412">
        <w:rPr>
          <w:rFonts w:ascii="Arial" w:eastAsia="Times New Roman" w:hAnsi="Arial" w:cs="Arial"/>
          <w:b/>
          <w:sz w:val="32"/>
          <w:szCs w:val="32"/>
          <w:lang w:eastAsia="ru-RU"/>
        </w:rPr>
        <w:t>5</w:t>
      </w:r>
      <w:bookmarkStart w:id="0" w:name="_GoBack"/>
      <w:bookmarkEnd w:id="0"/>
      <w:r>
        <w:rPr>
          <w:rFonts w:ascii="Arial" w:eastAsia="Times New Roman" w:hAnsi="Arial" w:cs="Arial"/>
          <w:b/>
          <w:sz w:val="32"/>
          <w:szCs w:val="32"/>
          <w:lang w:eastAsia="ru-RU"/>
        </w:rPr>
        <w:t>4</w:t>
      </w:r>
      <w:r w:rsidR="00634DFF">
        <w:rPr>
          <w:rFonts w:ascii="Arial" w:eastAsia="Times New Roman" w:hAnsi="Arial" w:cs="Arial"/>
          <w:b/>
          <w:sz w:val="32"/>
          <w:szCs w:val="32"/>
          <w:lang w:eastAsia="ru-RU"/>
        </w:rPr>
        <w:t>/</w:t>
      </w:r>
      <w:r>
        <w:rPr>
          <w:rFonts w:ascii="Arial" w:eastAsia="Times New Roman" w:hAnsi="Arial" w:cs="Arial"/>
          <w:b/>
          <w:sz w:val="32"/>
          <w:szCs w:val="32"/>
          <w:lang w:eastAsia="ru-RU"/>
        </w:rPr>
        <w:t>4</w:t>
      </w:r>
      <w:r w:rsidR="00131C2F">
        <w:rPr>
          <w:rFonts w:ascii="Arial" w:eastAsia="Times New Roman" w:hAnsi="Arial" w:cs="Arial"/>
          <w:b/>
          <w:sz w:val="32"/>
          <w:szCs w:val="32"/>
          <w:lang w:eastAsia="ru-RU"/>
        </w:rPr>
        <w:t>-</w:t>
      </w:r>
      <w:r w:rsidR="00634DFF">
        <w:rPr>
          <w:rFonts w:ascii="Arial" w:eastAsia="Times New Roman" w:hAnsi="Arial" w:cs="Arial"/>
          <w:b/>
          <w:sz w:val="32"/>
          <w:szCs w:val="32"/>
          <w:lang w:eastAsia="ru-RU"/>
        </w:rPr>
        <w:t>р.С.</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r w:rsidRPr="00131C2F">
        <w:rPr>
          <w:rFonts w:ascii="Arial" w:eastAsia="Times New Roman" w:hAnsi="Arial" w:cs="Arial"/>
          <w:b/>
          <w:sz w:val="32"/>
          <w:szCs w:val="32"/>
          <w:lang w:eastAsia="ru-RU"/>
        </w:rPr>
        <w:t xml:space="preserve">п. Ясногорский </w:t>
      </w: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8A6E42" w:rsidP="00131C2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изменений в </w:t>
      </w:r>
      <w:r w:rsidR="00131C2F" w:rsidRPr="00131C2F">
        <w:rPr>
          <w:rFonts w:ascii="Arial" w:eastAsia="Times New Roman" w:hAnsi="Arial" w:cs="Arial"/>
          <w:b/>
          <w:sz w:val="32"/>
          <w:szCs w:val="32"/>
          <w:lang w:eastAsia="ru-RU"/>
        </w:rPr>
        <w:t xml:space="preserve">решение </w:t>
      </w:r>
      <w:r w:rsidR="007F4490">
        <w:rPr>
          <w:rFonts w:ascii="Arial" w:eastAsia="Times New Roman" w:hAnsi="Arial" w:cs="Arial"/>
          <w:b/>
          <w:sz w:val="32"/>
          <w:szCs w:val="32"/>
          <w:lang w:eastAsia="ru-RU"/>
        </w:rPr>
        <w:t xml:space="preserve">Совета депутатов </w:t>
      </w:r>
      <w:r w:rsidR="00131C2F" w:rsidRPr="00131C2F">
        <w:rPr>
          <w:rFonts w:ascii="Arial" w:eastAsia="Times New Roman" w:hAnsi="Arial" w:cs="Arial"/>
          <w:b/>
          <w:sz w:val="32"/>
          <w:szCs w:val="32"/>
          <w:lang w:eastAsia="ru-RU"/>
        </w:rPr>
        <w:t>администрации муниципа</w:t>
      </w:r>
      <w:r>
        <w:rPr>
          <w:rFonts w:ascii="Arial" w:eastAsia="Times New Roman" w:hAnsi="Arial" w:cs="Arial"/>
          <w:b/>
          <w:sz w:val="32"/>
          <w:szCs w:val="32"/>
          <w:lang w:eastAsia="ru-RU"/>
        </w:rPr>
        <w:t xml:space="preserve">льного образования Ясногорский </w:t>
      </w:r>
      <w:r w:rsidR="00131C2F" w:rsidRPr="00131C2F">
        <w:rPr>
          <w:rFonts w:ascii="Arial" w:eastAsia="Times New Roman" w:hAnsi="Arial" w:cs="Arial"/>
          <w:b/>
          <w:sz w:val="32"/>
          <w:szCs w:val="32"/>
          <w:lang w:eastAsia="ru-RU"/>
        </w:rPr>
        <w:t xml:space="preserve">сельсовет </w:t>
      </w:r>
      <w:proofErr w:type="spellStart"/>
      <w:r w:rsidR="00131C2F" w:rsidRPr="00131C2F">
        <w:rPr>
          <w:rFonts w:ascii="Arial" w:eastAsia="Times New Roman" w:hAnsi="Arial" w:cs="Arial"/>
          <w:b/>
          <w:sz w:val="32"/>
          <w:szCs w:val="32"/>
          <w:lang w:eastAsia="ru-RU"/>
        </w:rPr>
        <w:t>Новосергиевского</w:t>
      </w:r>
      <w:proofErr w:type="spellEnd"/>
      <w:r w:rsidR="00131C2F" w:rsidRPr="00131C2F">
        <w:rPr>
          <w:rFonts w:ascii="Arial" w:eastAsia="Times New Roman" w:hAnsi="Arial" w:cs="Arial"/>
          <w:b/>
          <w:sz w:val="32"/>
          <w:szCs w:val="32"/>
          <w:lang w:eastAsia="ru-RU"/>
        </w:rPr>
        <w:t xml:space="preserve"> района Оренбургской области от 21.11.2017</w:t>
      </w:r>
      <w:r w:rsidR="007F4490">
        <w:rPr>
          <w:rFonts w:ascii="Arial" w:eastAsia="Times New Roman" w:hAnsi="Arial" w:cs="Arial"/>
          <w:b/>
          <w:sz w:val="32"/>
          <w:szCs w:val="32"/>
          <w:lang w:eastAsia="ru-RU"/>
        </w:rPr>
        <w:t xml:space="preserve"> </w:t>
      </w:r>
      <w:r w:rsidR="00131C2F" w:rsidRPr="00131C2F">
        <w:rPr>
          <w:rFonts w:ascii="Arial" w:eastAsia="Times New Roman" w:hAnsi="Arial" w:cs="Arial"/>
          <w:b/>
          <w:sz w:val="32"/>
          <w:szCs w:val="32"/>
          <w:lang w:eastAsia="ru-RU"/>
        </w:rPr>
        <w:t xml:space="preserve">№ 36/2- </w:t>
      </w:r>
      <w:proofErr w:type="spellStart"/>
      <w:r w:rsidR="00131C2F" w:rsidRPr="00131C2F">
        <w:rPr>
          <w:rFonts w:ascii="Arial" w:eastAsia="Times New Roman" w:hAnsi="Arial" w:cs="Arial"/>
          <w:b/>
          <w:sz w:val="32"/>
          <w:szCs w:val="32"/>
          <w:lang w:eastAsia="ru-RU"/>
        </w:rPr>
        <w:t>р.С</w:t>
      </w:r>
      <w:proofErr w:type="spellEnd"/>
      <w:r w:rsidR="00131C2F" w:rsidRPr="00131C2F">
        <w:rPr>
          <w:rFonts w:ascii="Arial" w:eastAsia="Times New Roman" w:hAnsi="Arial" w:cs="Arial"/>
          <w:b/>
          <w:sz w:val="32"/>
          <w:szCs w:val="32"/>
          <w:lang w:eastAsia="ru-RU"/>
        </w:rPr>
        <w:t>.</w:t>
      </w:r>
      <w:r w:rsidR="007F4490">
        <w:rPr>
          <w:rFonts w:ascii="Arial" w:eastAsia="Times New Roman" w:hAnsi="Arial" w:cs="Arial"/>
          <w:b/>
          <w:sz w:val="32"/>
          <w:szCs w:val="32"/>
          <w:lang w:eastAsia="ru-RU"/>
        </w:rPr>
        <w:t xml:space="preserve"> « Об утверждении муниципальной программы «Формирова</w:t>
      </w:r>
      <w:r>
        <w:rPr>
          <w:rFonts w:ascii="Arial" w:eastAsia="Times New Roman" w:hAnsi="Arial" w:cs="Arial"/>
          <w:b/>
          <w:sz w:val="32"/>
          <w:szCs w:val="32"/>
          <w:lang w:eastAsia="ru-RU"/>
        </w:rPr>
        <w:t xml:space="preserve">ние комфортной городской среды в МО </w:t>
      </w:r>
      <w:r w:rsidR="007F4490">
        <w:rPr>
          <w:rFonts w:ascii="Arial" w:eastAsia="Times New Roman" w:hAnsi="Arial" w:cs="Arial"/>
          <w:b/>
          <w:sz w:val="32"/>
          <w:szCs w:val="32"/>
          <w:lang w:eastAsia="ru-RU"/>
        </w:rPr>
        <w:t>Ясногорский сельсовет на 2018-2022 годы».</w:t>
      </w:r>
      <w:r w:rsidR="00131C2F" w:rsidRPr="00131C2F">
        <w:rPr>
          <w:rFonts w:ascii="Arial" w:eastAsia="Times New Roman" w:hAnsi="Arial" w:cs="Arial"/>
          <w:b/>
          <w:sz w:val="32"/>
          <w:szCs w:val="32"/>
          <w:lang w:eastAsia="ru-RU"/>
        </w:rPr>
        <w:tab/>
      </w: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8A6E42" w:rsidRDefault="00131C2F" w:rsidP="00131C2F">
      <w:pPr>
        <w:spacing w:after="0" w:line="240" w:lineRule="auto"/>
        <w:jc w:val="center"/>
        <w:rPr>
          <w:rFonts w:ascii="Arial" w:eastAsia="Times New Roman" w:hAnsi="Arial" w:cs="Arial"/>
          <w:sz w:val="24"/>
          <w:szCs w:val="24"/>
          <w:lang w:eastAsia="ru-RU"/>
        </w:rPr>
      </w:pPr>
      <w:proofErr w:type="gramStart"/>
      <w:r w:rsidRPr="008A6E42">
        <w:rPr>
          <w:rFonts w:ascii="Arial" w:eastAsia="Times New Roman" w:hAnsi="Arial" w:cs="Arial"/>
          <w:sz w:val="24"/>
          <w:szCs w:val="24"/>
          <w:lang w:eastAsia="ru-RU"/>
        </w:rPr>
        <w:t>В соответствии с Федеральным законом от 06.10.2003 года №131-ФЗ «Об общих принципах организации местного самоуправления в Российской Федерации», Бюджетным кодексом Россий</w:t>
      </w:r>
      <w:r w:rsidR="008A6E42">
        <w:rPr>
          <w:rFonts w:ascii="Arial" w:eastAsia="Times New Roman" w:hAnsi="Arial" w:cs="Arial"/>
          <w:sz w:val="24"/>
          <w:szCs w:val="24"/>
          <w:lang w:eastAsia="ru-RU"/>
        </w:rPr>
        <w:t xml:space="preserve">ской Федерации, постановлением Правительства РФ от 10 февраля 2017 г. N 169 «Об утверждении Правил предоставления и распределения субсидий из федерального бюджета бюджетам субъектов </w:t>
      </w:r>
      <w:r w:rsidRPr="008A6E42">
        <w:rPr>
          <w:rFonts w:ascii="Arial" w:eastAsia="Times New Roman" w:hAnsi="Arial" w:cs="Arial"/>
          <w:sz w:val="24"/>
          <w:szCs w:val="24"/>
          <w:lang w:eastAsia="ru-RU"/>
        </w:rPr>
        <w:t>Российс</w:t>
      </w:r>
      <w:r w:rsidR="008A6E42">
        <w:rPr>
          <w:rFonts w:ascii="Arial" w:eastAsia="Times New Roman" w:hAnsi="Arial" w:cs="Arial"/>
          <w:sz w:val="24"/>
          <w:szCs w:val="24"/>
          <w:lang w:eastAsia="ru-RU"/>
        </w:rPr>
        <w:t>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8A6E42">
        <w:rPr>
          <w:rFonts w:ascii="Arial" w:eastAsia="Times New Roman" w:hAnsi="Arial" w:cs="Arial"/>
          <w:sz w:val="24"/>
          <w:szCs w:val="24"/>
          <w:lang w:eastAsia="ru-RU"/>
        </w:rPr>
        <w:t xml:space="preserve">", приказом Министерства строительства и </w:t>
      </w:r>
      <w:r w:rsidRPr="008A6E42">
        <w:rPr>
          <w:rFonts w:ascii="Arial" w:eastAsia="Times New Roman" w:hAnsi="Arial" w:cs="Arial"/>
          <w:sz w:val="24"/>
          <w:szCs w:val="24"/>
          <w:lang w:eastAsia="ru-RU"/>
        </w:rPr>
        <w:t>жилищно-коммунального хозяйства Российской Федерац</w:t>
      </w:r>
      <w:r w:rsidR="008A6E42">
        <w:rPr>
          <w:rFonts w:ascii="Arial" w:eastAsia="Times New Roman" w:hAnsi="Arial" w:cs="Arial"/>
          <w:sz w:val="24"/>
          <w:szCs w:val="24"/>
          <w:lang w:eastAsia="ru-RU"/>
        </w:rPr>
        <w:t>ии от 06.04.2017 691/</w:t>
      </w:r>
      <w:proofErr w:type="spellStart"/>
      <w:proofErr w:type="gramStart"/>
      <w:r w:rsidR="008A6E42">
        <w:rPr>
          <w:rFonts w:ascii="Arial" w:eastAsia="Times New Roman" w:hAnsi="Arial" w:cs="Arial"/>
          <w:sz w:val="24"/>
          <w:szCs w:val="24"/>
          <w:lang w:eastAsia="ru-RU"/>
        </w:rPr>
        <w:t>пр</w:t>
      </w:r>
      <w:proofErr w:type="spellEnd"/>
      <w:proofErr w:type="gramEnd"/>
      <w:r w:rsidR="008A6E42">
        <w:rPr>
          <w:rFonts w:ascii="Arial" w:eastAsia="Times New Roman" w:hAnsi="Arial" w:cs="Arial"/>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w:t>
      </w:r>
      <w:r w:rsidRPr="008A6E42">
        <w:rPr>
          <w:rFonts w:ascii="Arial" w:eastAsia="Times New Roman" w:hAnsi="Arial" w:cs="Arial"/>
          <w:sz w:val="24"/>
          <w:szCs w:val="24"/>
          <w:lang w:eastAsia="ru-RU"/>
        </w:rPr>
        <w:t xml:space="preserve">городской среды </w:t>
      </w:r>
      <w:r w:rsidR="008A6E42">
        <w:rPr>
          <w:rFonts w:ascii="Arial" w:eastAsia="Times New Roman" w:hAnsi="Arial" w:cs="Arial"/>
          <w:sz w:val="24"/>
          <w:szCs w:val="24"/>
          <w:lang w:eastAsia="ru-RU"/>
        </w:rPr>
        <w:t>в</w:t>
      </w:r>
      <w:r w:rsidRPr="008A6E42">
        <w:rPr>
          <w:rFonts w:ascii="Arial" w:eastAsia="Times New Roman" w:hAnsi="Arial" w:cs="Arial"/>
          <w:sz w:val="24"/>
          <w:szCs w:val="24"/>
          <w:lang w:eastAsia="ru-RU"/>
        </w:rPr>
        <w:t xml:space="preserve"> р</w:t>
      </w:r>
      <w:r w:rsidR="008A6E42">
        <w:rPr>
          <w:rFonts w:ascii="Arial" w:eastAsia="Times New Roman" w:hAnsi="Arial" w:cs="Arial"/>
          <w:sz w:val="24"/>
          <w:szCs w:val="24"/>
          <w:lang w:eastAsia="ru-RU"/>
        </w:rPr>
        <w:t xml:space="preserve">амках реализации </w:t>
      </w:r>
      <w:r w:rsidRPr="008A6E42">
        <w:rPr>
          <w:rFonts w:ascii="Arial" w:eastAsia="Times New Roman" w:hAnsi="Arial" w:cs="Arial"/>
          <w:sz w:val="24"/>
          <w:szCs w:val="24"/>
          <w:lang w:eastAsia="ru-RU"/>
        </w:rPr>
        <w:t xml:space="preserve">приоритетного </w:t>
      </w:r>
      <w:r w:rsidR="008A6E42">
        <w:rPr>
          <w:rFonts w:ascii="Arial" w:eastAsia="Times New Roman" w:hAnsi="Arial" w:cs="Arial"/>
          <w:sz w:val="24"/>
          <w:szCs w:val="24"/>
          <w:lang w:eastAsia="ru-RU"/>
        </w:rPr>
        <w:t xml:space="preserve">проекта </w:t>
      </w:r>
      <w:r w:rsidRPr="008A6E42">
        <w:rPr>
          <w:rFonts w:ascii="Arial" w:eastAsia="Times New Roman" w:hAnsi="Arial" w:cs="Arial"/>
          <w:sz w:val="24"/>
          <w:szCs w:val="24"/>
          <w:lang w:eastAsia="ru-RU"/>
        </w:rPr>
        <w:t xml:space="preserve">«Формирование  комфортной  городской среды»  на  2018-2022  годы», </w:t>
      </w:r>
      <w:r w:rsidR="008A6E42">
        <w:rPr>
          <w:rFonts w:ascii="Arial" w:eastAsia="Times New Roman" w:hAnsi="Arial" w:cs="Arial"/>
          <w:sz w:val="24"/>
          <w:szCs w:val="24"/>
          <w:lang w:eastAsia="ru-RU"/>
        </w:rPr>
        <w:t xml:space="preserve"> постановлением  Правительства Оренбургской области от 28 сентября 2017 г, N 696-пп "Об утверждении государственной программы </w:t>
      </w:r>
      <w:r w:rsidRPr="008A6E42">
        <w:rPr>
          <w:rFonts w:ascii="Arial" w:eastAsia="Times New Roman" w:hAnsi="Arial" w:cs="Arial"/>
          <w:sz w:val="24"/>
          <w:szCs w:val="24"/>
          <w:lang w:eastAsia="ru-RU"/>
        </w:rPr>
        <w:t xml:space="preserve">"Формирование комфортной городской среды в Оренбургской области" на 2018 - 2022 годы", руководствуясь Уставом МО </w:t>
      </w:r>
      <w:r w:rsidR="004B4874" w:rsidRPr="008A6E42">
        <w:rPr>
          <w:rFonts w:ascii="Arial" w:eastAsia="Times New Roman" w:hAnsi="Arial" w:cs="Arial"/>
          <w:sz w:val="24"/>
          <w:szCs w:val="24"/>
          <w:lang w:eastAsia="ru-RU"/>
        </w:rPr>
        <w:t xml:space="preserve">Ясногорский сельсовет </w:t>
      </w:r>
    </w:p>
    <w:p w:rsidR="00131C2F" w:rsidRPr="008A6E42" w:rsidRDefault="008A6E42" w:rsidP="00131C2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1.Внести изменения в решение </w:t>
      </w:r>
      <w:r w:rsidR="00131C2F" w:rsidRPr="008A6E42">
        <w:rPr>
          <w:rFonts w:ascii="Arial" w:eastAsia="Times New Roman" w:hAnsi="Arial" w:cs="Arial"/>
          <w:sz w:val="24"/>
          <w:szCs w:val="24"/>
          <w:lang w:eastAsia="ru-RU"/>
        </w:rPr>
        <w:t>сессии администрации муниципа</w:t>
      </w:r>
      <w:r>
        <w:rPr>
          <w:rFonts w:ascii="Arial" w:eastAsia="Times New Roman" w:hAnsi="Arial" w:cs="Arial"/>
          <w:sz w:val="24"/>
          <w:szCs w:val="24"/>
          <w:lang w:eastAsia="ru-RU"/>
        </w:rPr>
        <w:t xml:space="preserve">льного образования Ясногорский сельсовет </w:t>
      </w:r>
      <w:proofErr w:type="spellStart"/>
      <w:r w:rsidR="00131C2F" w:rsidRPr="008A6E42">
        <w:rPr>
          <w:rFonts w:ascii="Arial" w:eastAsia="Times New Roman" w:hAnsi="Arial" w:cs="Arial"/>
          <w:sz w:val="24"/>
          <w:szCs w:val="24"/>
          <w:lang w:eastAsia="ru-RU"/>
        </w:rPr>
        <w:t>Новосергиевского</w:t>
      </w:r>
      <w:proofErr w:type="spellEnd"/>
      <w:r w:rsidR="00131C2F" w:rsidRPr="008A6E42">
        <w:rPr>
          <w:rFonts w:ascii="Arial" w:eastAsia="Times New Roman" w:hAnsi="Arial" w:cs="Arial"/>
          <w:sz w:val="24"/>
          <w:szCs w:val="24"/>
          <w:lang w:eastAsia="ru-RU"/>
        </w:rPr>
        <w:t xml:space="preserve"> района Оренбургской области от 21.11.201</w:t>
      </w:r>
      <w:r>
        <w:rPr>
          <w:rFonts w:ascii="Arial" w:eastAsia="Times New Roman" w:hAnsi="Arial" w:cs="Arial"/>
          <w:sz w:val="24"/>
          <w:szCs w:val="24"/>
          <w:lang w:eastAsia="ru-RU"/>
        </w:rPr>
        <w:t xml:space="preserve">7 № 36/2-р.С. «Об утверждении </w:t>
      </w:r>
      <w:r w:rsidR="00131C2F" w:rsidRPr="008A6E42">
        <w:rPr>
          <w:rFonts w:ascii="Arial" w:eastAsia="Times New Roman" w:hAnsi="Arial" w:cs="Arial"/>
          <w:sz w:val="24"/>
          <w:szCs w:val="24"/>
          <w:lang w:eastAsia="ru-RU"/>
        </w:rPr>
        <w:t>муниципальной прогр</w:t>
      </w:r>
      <w:r>
        <w:rPr>
          <w:rFonts w:ascii="Arial" w:eastAsia="Times New Roman" w:hAnsi="Arial" w:cs="Arial"/>
          <w:sz w:val="24"/>
          <w:szCs w:val="24"/>
          <w:lang w:eastAsia="ru-RU"/>
        </w:rPr>
        <w:t xml:space="preserve">аммы «Формирование комфортной городской среды в МО Ясногорский сельсовет </w:t>
      </w:r>
      <w:r w:rsidR="00131C2F" w:rsidRPr="008A6E42">
        <w:rPr>
          <w:rFonts w:ascii="Arial" w:eastAsia="Times New Roman" w:hAnsi="Arial" w:cs="Arial"/>
          <w:sz w:val="24"/>
          <w:szCs w:val="24"/>
          <w:lang w:eastAsia="ru-RU"/>
        </w:rPr>
        <w:t>на 2018-2022 годы», согласно приложению.</w:t>
      </w:r>
    </w:p>
    <w:p w:rsidR="00131C2F" w:rsidRPr="008A6E42" w:rsidRDefault="00131C2F" w:rsidP="00131C2F">
      <w:pPr>
        <w:spacing w:after="0" w:line="240" w:lineRule="auto"/>
        <w:jc w:val="center"/>
        <w:rPr>
          <w:rFonts w:ascii="Arial" w:eastAsia="Times New Roman" w:hAnsi="Arial" w:cs="Arial"/>
          <w:sz w:val="24"/>
          <w:szCs w:val="24"/>
          <w:lang w:eastAsia="ru-RU"/>
        </w:rPr>
      </w:pPr>
      <w:r w:rsidRPr="008A6E42">
        <w:rPr>
          <w:rFonts w:ascii="Arial" w:eastAsia="Times New Roman" w:hAnsi="Arial" w:cs="Arial"/>
          <w:sz w:val="24"/>
          <w:szCs w:val="24"/>
          <w:lang w:eastAsia="ru-RU"/>
        </w:rPr>
        <w:t>2.</w:t>
      </w:r>
      <w:r w:rsidRPr="008A6E42">
        <w:rPr>
          <w:rFonts w:ascii="Arial" w:eastAsia="Times New Roman" w:hAnsi="Arial" w:cs="Arial"/>
          <w:sz w:val="24"/>
          <w:szCs w:val="24"/>
          <w:lang w:eastAsia="ru-RU"/>
        </w:rPr>
        <w:tab/>
      </w:r>
      <w:proofErr w:type="gramStart"/>
      <w:r w:rsidRPr="008A6E42">
        <w:rPr>
          <w:rFonts w:ascii="Arial" w:eastAsia="Times New Roman" w:hAnsi="Arial" w:cs="Arial"/>
          <w:sz w:val="24"/>
          <w:szCs w:val="24"/>
          <w:lang w:eastAsia="ru-RU"/>
        </w:rPr>
        <w:t>Контроль за</w:t>
      </w:r>
      <w:proofErr w:type="gramEnd"/>
      <w:r w:rsidRPr="008A6E42">
        <w:rPr>
          <w:rFonts w:ascii="Arial" w:eastAsia="Times New Roman" w:hAnsi="Arial" w:cs="Arial"/>
          <w:sz w:val="24"/>
          <w:szCs w:val="24"/>
          <w:lang w:eastAsia="ru-RU"/>
        </w:rPr>
        <w:t xml:space="preserve"> исполнением настоящего постановления оставляю за собой.</w:t>
      </w:r>
    </w:p>
    <w:p w:rsidR="00131C2F" w:rsidRPr="008A6E42" w:rsidRDefault="008A6E42" w:rsidP="00131C2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r w:rsidR="00131C2F" w:rsidRPr="008A6E42">
        <w:rPr>
          <w:rFonts w:ascii="Arial" w:eastAsia="Times New Roman" w:hAnsi="Arial" w:cs="Arial"/>
          <w:sz w:val="24"/>
          <w:szCs w:val="24"/>
          <w:lang w:eastAsia="ru-RU"/>
        </w:rPr>
        <w:t>Установить</w:t>
      </w:r>
      <w:r>
        <w:rPr>
          <w:rFonts w:ascii="Arial" w:eastAsia="Times New Roman" w:hAnsi="Arial" w:cs="Arial"/>
          <w:sz w:val="24"/>
          <w:szCs w:val="24"/>
          <w:lang w:eastAsia="ru-RU"/>
        </w:rPr>
        <w:t xml:space="preserve">,  что настоящее постановление вступает в силу после его </w:t>
      </w:r>
      <w:r w:rsidR="00131C2F" w:rsidRPr="008A6E42">
        <w:rPr>
          <w:rFonts w:ascii="Arial" w:eastAsia="Times New Roman" w:hAnsi="Arial" w:cs="Arial"/>
          <w:sz w:val="24"/>
          <w:szCs w:val="24"/>
          <w:lang w:eastAsia="ru-RU"/>
        </w:rPr>
        <w:t>официального опубликования в соответствии с Уставом.</w:t>
      </w:r>
    </w:p>
    <w:p w:rsidR="00131C2F" w:rsidRPr="008A6E42" w:rsidRDefault="00131C2F" w:rsidP="00131C2F">
      <w:pPr>
        <w:spacing w:after="0" w:line="240" w:lineRule="auto"/>
        <w:jc w:val="center"/>
        <w:rPr>
          <w:rFonts w:ascii="Arial" w:eastAsia="Times New Roman" w:hAnsi="Arial" w:cs="Arial"/>
          <w:sz w:val="24"/>
          <w:szCs w:val="24"/>
          <w:lang w:eastAsia="ru-RU"/>
        </w:rPr>
      </w:pPr>
    </w:p>
    <w:p w:rsidR="00131C2F" w:rsidRPr="008A6E42" w:rsidRDefault="00131C2F" w:rsidP="00131C2F">
      <w:pPr>
        <w:spacing w:after="0" w:line="240" w:lineRule="auto"/>
        <w:jc w:val="center"/>
        <w:rPr>
          <w:rFonts w:ascii="Arial" w:eastAsia="Times New Roman" w:hAnsi="Arial" w:cs="Arial"/>
          <w:sz w:val="24"/>
          <w:szCs w:val="24"/>
          <w:lang w:eastAsia="ru-RU"/>
        </w:rPr>
      </w:pPr>
    </w:p>
    <w:p w:rsidR="00131C2F" w:rsidRPr="008A6E42" w:rsidRDefault="00131C2F" w:rsidP="00131C2F">
      <w:pPr>
        <w:spacing w:after="0" w:line="240" w:lineRule="auto"/>
        <w:jc w:val="center"/>
        <w:rPr>
          <w:rFonts w:ascii="Arial" w:eastAsia="Times New Roman" w:hAnsi="Arial" w:cs="Arial"/>
          <w:sz w:val="24"/>
          <w:szCs w:val="24"/>
          <w:lang w:eastAsia="ru-RU"/>
        </w:rPr>
      </w:pPr>
    </w:p>
    <w:p w:rsidR="00131C2F" w:rsidRPr="008A6E42" w:rsidRDefault="00131C2F" w:rsidP="00131C2F">
      <w:pPr>
        <w:spacing w:after="0" w:line="240" w:lineRule="auto"/>
        <w:rPr>
          <w:rFonts w:ascii="Arial" w:eastAsia="Times New Roman" w:hAnsi="Arial" w:cs="Arial"/>
          <w:sz w:val="24"/>
          <w:szCs w:val="24"/>
          <w:lang w:eastAsia="ru-RU"/>
        </w:rPr>
      </w:pPr>
      <w:r w:rsidRPr="008A6E42">
        <w:rPr>
          <w:rFonts w:ascii="Arial" w:eastAsia="Times New Roman" w:hAnsi="Arial" w:cs="Arial"/>
          <w:sz w:val="24"/>
          <w:szCs w:val="24"/>
          <w:lang w:eastAsia="ru-RU"/>
        </w:rPr>
        <w:t>Глава администрации МО</w:t>
      </w:r>
    </w:p>
    <w:p w:rsidR="00131C2F" w:rsidRPr="008A6E42" w:rsidRDefault="00131C2F" w:rsidP="008A6E42">
      <w:pPr>
        <w:spacing w:after="0" w:line="240" w:lineRule="auto"/>
        <w:rPr>
          <w:rFonts w:ascii="Arial" w:eastAsia="Times New Roman" w:hAnsi="Arial" w:cs="Arial"/>
          <w:sz w:val="24"/>
          <w:szCs w:val="24"/>
          <w:lang w:eastAsia="ru-RU"/>
        </w:rPr>
      </w:pPr>
      <w:r w:rsidRPr="008A6E42">
        <w:rPr>
          <w:rFonts w:ascii="Arial" w:eastAsia="Times New Roman" w:hAnsi="Arial" w:cs="Arial"/>
          <w:sz w:val="24"/>
          <w:szCs w:val="24"/>
          <w:lang w:eastAsia="ru-RU"/>
        </w:rPr>
        <w:t>Ясногорский сельсовет</w:t>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008A6E42">
        <w:rPr>
          <w:rFonts w:ascii="Arial" w:eastAsia="Times New Roman" w:hAnsi="Arial" w:cs="Arial"/>
          <w:sz w:val="24"/>
          <w:szCs w:val="24"/>
          <w:lang w:eastAsia="ru-RU"/>
        </w:rPr>
        <w:tab/>
      </w:r>
      <w:r w:rsidRPr="008A6E42">
        <w:rPr>
          <w:rFonts w:ascii="Arial" w:eastAsia="Times New Roman" w:hAnsi="Arial" w:cs="Arial"/>
          <w:sz w:val="24"/>
          <w:szCs w:val="24"/>
          <w:lang w:eastAsia="ru-RU"/>
        </w:rPr>
        <w:t xml:space="preserve">А.В. Золотухин </w:t>
      </w:r>
    </w:p>
    <w:p w:rsidR="003F10F7" w:rsidRDefault="003F10F7" w:rsidP="00E02B48">
      <w:pPr>
        <w:spacing w:after="0" w:line="240" w:lineRule="auto"/>
        <w:ind w:left="1134"/>
        <w:jc w:val="center"/>
        <w:rPr>
          <w:rFonts w:ascii="Arial" w:eastAsia="Times New Roman" w:hAnsi="Arial" w:cs="Arial"/>
          <w:b/>
          <w:sz w:val="32"/>
          <w:szCs w:val="32"/>
          <w:lang w:eastAsia="ru-RU"/>
        </w:rPr>
      </w:pPr>
    </w:p>
    <w:p w:rsidR="008A6E42" w:rsidRDefault="008A6E42" w:rsidP="00E02B48">
      <w:pPr>
        <w:spacing w:after="0" w:line="240" w:lineRule="auto"/>
        <w:ind w:left="1134"/>
        <w:jc w:val="center"/>
        <w:rPr>
          <w:rFonts w:ascii="Arial" w:eastAsia="Times New Roman" w:hAnsi="Arial" w:cs="Times New Roman"/>
          <w:sz w:val="24"/>
          <w:szCs w:val="24"/>
          <w:lang w:eastAsia="ru-RU"/>
        </w:rPr>
      </w:pPr>
    </w:p>
    <w:p w:rsidR="003F10F7" w:rsidRPr="00A4660E" w:rsidRDefault="003F10F7" w:rsidP="00E02B48">
      <w:pPr>
        <w:spacing w:after="0" w:line="240" w:lineRule="auto"/>
        <w:ind w:left="1134"/>
        <w:jc w:val="center"/>
        <w:rPr>
          <w:rFonts w:ascii="Arial" w:eastAsia="Times New Roman" w:hAnsi="Arial" w:cs="Times New Roman"/>
          <w:sz w:val="24"/>
          <w:szCs w:val="24"/>
          <w:lang w:eastAsia="ru-RU"/>
        </w:rPr>
      </w:pPr>
    </w:p>
    <w:p w:rsidR="00634DFF" w:rsidRDefault="00131C2F" w:rsidP="008A6E42">
      <w:pPr>
        <w:widowControl w:val="0"/>
        <w:suppressAutoHyphens/>
        <w:spacing w:after="0" w:line="100" w:lineRule="atLeast"/>
        <w:ind w:left="360"/>
        <w:jc w:val="right"/>
        <w:rPr>
          <w:rFonts w:ascii="Arial" w:eastAsia="SimSun" w:hAnsi="Arial" w:cs="Arial"/>
          <w:b/>
          <w:kern w:val="1"/>
          <w:sz w:val="32"/>
          <w:szCs w:val="32"/>
          <w:lang w:eastAsia="ar-SA"/>
        </w:rPr>
      </w:pPr>
      <w:r w:rsidRPr="00131C2F">
        <w:rPr>
          <w:rFonts w:ascii="Arial" w:eastAsia="SimSun" w:hAnsi="Arial" w:cs="Arial"/>
          <w:b/>
          <w:kern w:val="1"/>
          <w:sz w:val="32"/>
          <w:szCs w:val="32"/>
          <w:lang w:eastAsia="ar-SA"/>
        </w:rPr>
        <w:lastRenderedPageBreak/>
        <w:t>Приложение</w:t>
      </w:r>
    </w:p>
    <w:p w:rsidR="00634DFF" w:rsidRDefault="008A6E42" w:rsidP="008A6E42">
      <w:pPr>
        <w:widowControl w:val="0"/>
        <w:suppressAutoHyphens/>
        <w:spacing w:after="0" w:line="100" w:lineRule="atLeast"/>
        <w:ind w:left="360"/>
        <w:jc w:val="right"/>
        <w:rPr>
          <w:rFonts w:ascii="Arial" w:eastAsia="SimSun" w:hAnsi="Arial" w:cs="Arial"/>
          <w:b/>
          <w:kern w:val="1"/>
          <w:sz w:val="32"/>
          <w:szCs w:val="32"/>
          <w:lang w:eastAsia="ar-SA"/>
        </w:rPr>
      </w:pPr>
      <w:r>
        <w:rPr>
          <w:rFonts w:ascii="Arial" w:eastAsia="SimSun" w:hAnsi="Arial" w:cs="Arial"/>
          <w:b/>
          <w:kern w:val="1"/>
          <w:sz w:val="32"/>
          <w:szCs w:val="32"/>
          <w:lang w:eastAsia="ar-SA"/>
        </w:rPr>
        <w:t>к</w:t>
      </w:r>
      <w:r w:rsidR="00131C2F">
        <w:rPr>
          <w:rFonts w:ascii="Arial" w:eastAsia="SimSun" w:hAnsi="Arial" w:cs="Arial"/>
          <w:b/>
          <w:kern w:val="1"/>
          <w:sz w:val="32"/>
          <w:szCs w:val="32"/>
          <w:lang w:eastAsia="ar-SA"/>
        </w:rPr>
        <w:t xml:space="preserve"> </w:t>
      </w:r>
      <w:r>
        <w:rPr>
          <w:rFonts w:ascii="Arial" w:eastAsia="SimSun" w:hAnsi="Arial" w:cs="Arial"/>
          <w:b/>
          <w:kern w:val="1"/>
          <w:sz w:val="32"/>
          <w:szCs w:val="32"/>
          <w:lang w:eastAsia="ar-SA"/>
        </w:rPr>
        <w:t xml:space="preserve">решению Совета </w:t>
      </w:r>
      <w:r w:rsidR="00634DFF">
        <w:rPr>
          <w:rFonts w:ascii="Arial" w:eastAsia="SimSun" w:hAnsi="Arial" w:cs="Arial"/>
          <w:b/>
          <w:kern w:val="1"/>
          <w:sz w:val="32"/>
          <w:szCs w:val="32"/>
          <w:lang w:eastAsia="ar-SA"/>
        </w:rPr>
        <w:t>депутатов</w:t>
      </w:r>
    </w:p>
    <w:p w:rsidR="00634DFF" w:rsidRDefault="00634DFF" w:rsidP="008A6E42">
      <w:pPr>
        <w:widowControl w:val="0"/>
        <w:suppressAutoHyphens/>
        <w:spacing w:after="0" w:line="100" w:lineRule="atLeast"/>
        <w:ind w:left="360"/>
        <w:jc w:val="right"/>
        <w:rPr>
          <w:rFonts w:ascii="Arial" w:eastAsia="SimSun" w:hAnsi="Arial" w:cs="Arial"/>
          <w:b/>
          <w:kern w:val="1"/>
          <w:sz w:val="32"/>
          <w:szCs w:val="32"/>
          <w:lang w:eastAsia="ar-SA"/>
        </w:rPr>
      </w:pPr>
      <w:r>
        <w:rPr>
          <w:rFonts w:ascii="Arial" w:eastAsia="SimSun" w:hAnsi="Arial" w:cs="Arial"/>
          <w:b/>
          <w:kern w:val="1"/>
          <w:sz w:val="32"/>
          <w:szCs w:val="32"/>
          <w:lang w:eastAsia="ar-SA"/>
        </w:rPr>
        <w:t>муниципального образования</w:t>
      </w:r>
    </w:p>
    <w:p w:rsidR="00131C2F" w:rsidRPr="00131C2F" w:rsidRDefault="00131C2F" w:rsidP="008A6E42">
      <w:pPr>
        <w:widowControl w:val="0"/>
        <w:suppressAutoHyphens/>
        <w:spacing w:after="0" w:line="100" w:lineRule="atLeast"/>
        <w:ind w:left="360"/>
        <w:jc w:val="right"/>
        <w:rPr>
          <w:rFonts w:ascii="Arial" w:eastAsia="SimSun" w:hAnsi="Arial" w:cs="Arial"/>
          <w:b/>
          <w:kern w:val="1"/>
          <w:sz w:val="32"/>
          <w:szCs w:val="32"/>
          <w:lang w:eastAsia="ar-SA"/>
        </w:rPr>
      </w:pPr>
      <w:r w:rsidRPr="00131C2F">
        <w:rPr>
          <w:rFonts w:ascii="Arial" w:eastAsia="SimSun" w:hAnsi="Arial" w:cs="Arial"/>
          <w:b/>
          <w:kern w:val="1"/>
          <w:sz w:val="32"/>
          <w:szCs w:val="32"/>
          <w:lang w:eastAsia="ar-SA"/>
        </w:rPr>
        <w:t>Ясногорский сельсовет</w:t>
      </w:r>
    </w:p>
    <w:p w:rsidR="00D4748B" w:rsidRPr="00D4748B" w:rsidRDefault="00E15CFE" w:rsidP="008A6E42">
      <w:pPr>
        <w:widowControl w:val="0"/>
        <w:suppressAutoHyphens/>
        <w:spacing w:after="0" w:line="100" w:lineRule="atLeast"/>
        <w:ind w:left="360"/>
        <w:jc w:val="right"/>
        <w:rPr>
          <w:rFonts w:ascii="Arial" w:eastAsia="SimSun" w:hAnsi="Arial" w:cs="Arial"/>
          <w:b/>
          <w:kern w:val="1"/>
          <w:sz w:val="32"/>
          <w:szCs w:val="32"/>
          <w:lang w:eastAsia="ar-SA"/>
        </w:rPr>
      </w:pPr>
      <w:r>
        <w:rPr>
          <w:rFonts w:ascii="Arial" w:eastAsia="SimSun" w:hAnsi="Arial" w:cs="Arial"/>
          <w:b/>
          <w:kern w:val="1"/>
          <w:sz w:val="32"/>
          <w:szCs w:val="32"/>
          <w:lang w:eastAsia="ar-SA"/>
        </w:rPr>
        <w:t>О</w:t>
      </w:r>
      <w:r w:rsidR="00131C2F" w:rsidRPr="00131C2F">
        <w:rPr>
          <w:rFonts w:ascii="Arial" w:eastAsia="SimSun" w:hAnsi="Arial" w:cs="Arial"/>
          <w:b/>
          <w:kern w:val="1"/>
          <w:sz w:val="32"/>
          <w:szCs w:val="32"/>
          <w:lang w:eastAsia="ar-SA"/>
        </w:rPr>
        <w:t>т</w:t>
      </w:r>
      <w:r>
        <w:rPr>
          <w:rFonts w:ascii="Arial" w:eastAsia="SimSun" w:hAnsi="Arial" w:cs="Arial"/>
          <w:b/>
          <w:kern w:val="1"/>
          <w:sz w:val="32"/>
          <w:szCs w:val="32"/>
          <w:lang w:eastAsia="ar-SA"/>
        </w:rPr>
        <w:t>12</w:t>
      </w:r>
      <w:r w:rsidR="00131C2F" w:rsidRPr="00131C2F">
        <w:rPr>
          <w:rFonts w:ascii="Arial" w:eastAsia="SimSun" w:hAnsi="Arial" w:cs="Arial"/>
          <w:b/>
          <w:kern w:val="1"/>
          <w:sz w:val="32"/>
          <w:szCs w:val="32"/>
          <w:lang w:eastAsia="ar-SA"/>
        </w:rPr>
        <w:t>.0</w:t>
      </w:r>
      <w:r>
        <w:rPr>
          <w:rFonts w:ascii="Arial" w:eastAsia="SimSun" w:hAnsi="Arial" w:cs="Arial"/>
          <w:b/>
          <w:kern w:val="1"/>
          <w:sz w:val="32"/>
          <w:szCs w:val="32"/>
          <w:lang w:eastAsia="ar-SA"/>
        </w:rPr>
        <w:t>2</w:t>
      </w:r>
      <w:r w:rsidR="00131C2F" w:rsidRPr="00131C2F">
        <w:rPr>
          <w:rFonts w:ascii="Arial" w:eastAsia="SimSun" w:hAnsi="Arial" w:cs="Arial"/>
          <w:b/>
          <w:kern w:val="1"/>
          <w:sz w:val="32"/>
          <w:szCs w:val="32"/>
          <w:lang w:eastAsia="ar-SA"/>
        </w:rPr>
        <w:t>.201</w:t>
      </w:r>
      <w:r>
        <w:rPr>
          <w:rFonts w:ascii="Arial" w:eastAsia="SimSun" w:hAnsi="Arial" w:cs="Arial"/>
          <w:b/>
          <w:kern w:val="1"/>
          <w:sz w:val="32"/>
          <w:szCs w:val="32"/>
          <w:lang w:eastAsia="ar-SA"/>
        </w:rPr>
        <w:t>9</w:t>
      </w:r>
      <w:r w:rsidR="00131C2F" w:rsidRPr="00131C2F">
        <w:rPr>
          <w:rFonts w:ascii="Arial" w:eastAsia="SimSun" w:hAnsi="Arial" w:cs="Arial"/>
          <w:b/>
          <w:kern w:val="1"/>
          <w:sz w:val="32"/>
          <w:szCs w:val="32"/>
          <w:lang w:eastAsia="ar-SA"/>
        </w:rPr>
        <w:t xml:space="preserve"> № </w:t>
      </w:r>
      <w:r>
        <w:rPr>
          <w:rFonts w:ascii="Arial" w:eastAsia="SimSun" w:hAnsi="Arial" w:cs="Arial"/>
          <w:b/>
          <w:kern w:val="1"/>
          <w:sz w:val="32"/>
          <w:szCs w:val="32"/>
          <w:lang w:eastAsia="ar-SA"/>
        </w:rPr>
        <w:t>5</w:t>
      </w:r>
      <w:r w:rsidR="00634DFF">
        <w:rPr>
          <w:rFonts w:ascii="Arial" w:eastAsia="SimSun" w:hAnsi="Arial" w:cs="Arial"/>
          <w:b/>
          <w:kern w:val="1"/>
          <w:sz w:val="32"/>
          <w:szCs w:val="32"/>
          <w:lang w:eastAsia="ar-SA"/>
        </w:rPr>
        <w:t>4/</w:t>
      </w:r>
      <w:r>
        <w:rPr>
          <w:rFonts w:ascii="Arial" w:eastAsia="SimSun" w:hAnsi="Arial" w:cs="Arial"/>
          <w:b/>
          <w:kern w:val="1"/>
          <w:sz w:val="32"/>
          <w:szCs w:val="32"/>
          <w:lang w:eastAsia="ar-SA"/>
        </w:rPr>
        <w:t>4</w:t>
      </w:r>
      <w:r w:rsidR="00634DFF">
        <w:rPr>
          <w:rFonts w:ascii="Arial" w:eastAsia="SimSun" w:hAnsi="Arial" w:cs="Arial"/>
          <w:b/>
          <w:kern w:val="1"/>
          <w:sz w:val="32"/>
          <w:szCs w:val="32"/>
          <w:lang w:eastAsia="ar-SA"/>
        </w:rPr>
        <w:t>-р</w:t>
      </w:r>
      <w:proofErr w:type="gramStart"/>
      <w:r w:rsidR="00634DFF">
        <w:rPr>
          <w:rFonts w:ascii="Arial" w:eastAsia="SimSun" w:hAnsi="Arial" w:cs="Arial"/>
          <w:b/>
          <w:kern w:val="1"/>
          <w:sz w:val="32"/>
          <w:szCs w:val="32"/>
          <w:lang w:eastAsia="ar-SA"/>
        </w:rPr>
        <w:t>.С</w:t>
      </w:r>
      <w:proofErr w:type="gramEnd"/>
    </w:p>
    <w:p w:rsidR="00D4748B" w:rsidRPr="00D4748B" w:rsidRDefault="00D4748B" w:rsidP="008A6E42">
      <w:pPr>
        <w:widowControl w:val="0"/>
        <w:suppressAutoHyphens/>
        <w:spacing w:after="0" w:line="100" w:lineRule="atLeast"/>
        <w:jc w:val="right"/>
        <w:rPr>
          <w:rFonts w:ascii="Arial" w:eastAsia="SimSun" w:hAnsi="Arial" w:cs="Arial"/>
          <w:b/>
          <w:kern w:val="1"/>
          <w:sz w:val="32"/>
          <w:szCs w:val="32"/>
          <w:lang w:eastAsia="ar-SA"/>
        </w:rPr>
      </w:pPr>
    </w:p>
    <w:p w:rsidR="00D4748B" w:rsidRPr="00D4748B" w:rsidRDefault="008A6E42" w:rsidP="00D4748B">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Паспорт</w:t>
      </w:r>
    </w:p>
    <w:p w:rsidR="00D4748B" w:rsidRPr="00D4748B" w:rsidRDefault="008A6E42" w:rsidP="00D4748B">
      <w:pPr>
        <w:widowControl w:val="0"/>
        <w:suppressAutoHyphens/>
        <w:spacing w:after="0" w:line="100" w:lineRule="atLeast"/>
        <w:ind w:left="720"/>
        <w:jc w:val="center"/>
        <w:rPr>
          <w:rFonts w:ascii="Arial" w:eastAsia="SimSun" w:hAnsi="Arial" w:cs="Arial"/>
          <w:b/>
          <w:kern w:val="1"/>
          <w:sz w:val="32"/>
          <w:szCs w:val="32"/>
          <w:lang w:eastAsia="ar-SA"/>
        </w:rPr>
      </w:pPr>
      <w:r>
        <w:rPr>
          <w:rFonts w:ascii="Arial" w:eastAsia="SimSun" w:hAnsi="Arial" w:cs="Arial"/>
          <w:b/>
          <w:kern w:val="1"/>
          <w:sz w:val="32"/>
          <w:szCs w:val="32"/>
          <w:lang w:eastAsia="ar-SA"/>
        </w:rPr>
        <w:t>муниципальной программы</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«Формирование комфорт</w:t>
      </w:r>
      <w:r w:rsidR="008A6E42">
        <w:rPr>
          <w:rFonts w:ascii="Arial" w:eastAsia="SimSun" w:hAnsi="Arial" w:cs="Arial"/>
          <w:b/>
          <w:kern w:val="1"/>
          <w:sz w:val="32"/>
          <w:szCs w:val="32"/>
          <w:lang w:eastAsia="ar-SA"/>
        </w:rPr>
        <w:t xml:space="preserve">ной городской (сельской) </w:t>
      </w:r>
      <w:r w:rsidR="001866CA">
        <w:rPr>
          <w:rFonts w:ascii="Arial" w:eastAsia="SimSun" w:hAnsi="Arial" w:cs="Arial"/>
          <w:b/>
          <w:kern w:val="1"/>
          <w:sz w:val="32"/>
          <w:szCs w:val="32"/>
          <w:lang w:eastAsia="ar-SA"/>
        </w:rPr>
        <w:t>среды</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на 2018-2022 годы «</w:t>
      </w:r>
      <w:r w:rsidR="00131C2F">
        <w:rPr>
          <w:rFonts w:ascii="Arial" w:eastAsia="SimSun" w:hAnsi="Arial" w:cs="Arial"/>
          <w:b/>
          <w:kern w:val="1"/>
          <w:sz w:val="32"/>
          <w:szCs w:val="32"/>
          <w:lang w:eastAsia="ar-SA"/>
        </w:rPr>
        <w:t xml:space="preserve">поселок Ясногорский </w:t>
      </w:r>
      <w:r w:rsidRPr="00D4748B">
        <w:rPr>
          <w:rFonts w:ascii="Arial" w:eastAsia="SimSun" w:hAnsi="Arial" w:cs="Arial"/>
          <w:b/>
          <w:kern w:val="1"/>
          <w:sz w:val="32"/>
          <w:szCs w:val="32"/>
          <w:lang w:eastAsia="ar-SA"/>
        </w:rPr>
        <w:t>» (далее – Программа)</w:t>
      </w:r>
    </w:p>
    <w:p w:rsidR="00D4748B" w:rsidRPr="00D4748B" w:rsidRDefault="00D4748B" w:rsidP="00D4748B">
      <w:pPr>
        <w:widowControl w:val="0"/>
        <w:suppressAutoHyphens/>
        <w:spacing w:after="0" w:line="100" w:lineRule="atLeast"/>
        <w:rPr>
          <w:rFonts w:ascii="Arial" w:eastAsia="SimSun" w:hAnsi="Arial" w:cs="Arial"/>
          <w:b/>
          <w:kern w:val="1"/>
          <w:sz w:val="32"/>
          <w:szCs w:val="32"/>
          <w:lang w:eastAsia="ar-SA"/>
        </w:rPr>
      </w:pPr>
    </w:p>
    <w:tbl>
      <w:tblPr>
        <w:tblW w:w="9604" w:type="dxa"/>
        <w:tblInd w:w="926" w:type="dxa"/>
        <w:tblLayout w:type="fixed"/>
        <w:tblCellMar>
          <w:left w:w="75" w:type="dxa"/>
          <w:right w:w="75" w:type="dxa"/>
        </w:tblCellMar>
        <w:tblLook w:val="0000" w:firstRow="0" w:lastRow="0" w:firstColumn="0" w:lastColumn="0" w:noHBand="0" w:noVBand="0"/>
      </w:tblPr>
      <w:tblGrid>
        <w:gridCol w:w="2800"/>
        <w:gridCol w:w="6804"/>
      </w:tblGrid>
      <w:tr w:rsidR="00D4748B" w:rsidRPr="008A6E42"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131C2F">
            <w:pPr>
              <w:widowControl w:val="0"/>
              <w:suppressAutoHyphens/>
              <w:spacing w:after="0" w:line="100" w:lineRule="atLeast"/>
              <w:rPr>
                <w:rFonts w:ascii="Arial" w:eastAsia="SimSun" w:hAnsi="Arial" w:cs="Arial"/>
                <w:bCs/>
                <w:kern w:val="1"/>
                <w:sz w:val="24"/>
                <w:szCs w:val="24"/>
                <w:lang w:eastAsia="ar-SA"/>
              </w:rPr>
            </w:pPr>
            <w:r w:rsidRPr="008A6E42">
              <w:rPr>
                <w:rFonts w:ascii="Arial" w:eastAsia="SimSun" w:hAnsi="Arial" w:cs="Arial"/>
                <w:bCs/>
                <w:kern w:val="1"/>
                <w:sz w:val="24"/>
                <w:szCs w:val="24"/>
                <w:lang w:eastAsia="ar-SA"/>
              </w:rPr>
              <w:t xml:space="preserve">Администрация муниципального образования </w:t>
            </w:r>
            <w:r w:rsidR="00131C2F" w:rsidRPr="008A6E42">
              <w:rPr>
                <w:rFonts w:ascii="Arial" w:eastAsia="SimSun" w:hAnsi="Arial" w:cs="Arial"/>
                <w:bCs/>
                <w:kern w:val="1"/>
                <w:sz w:val="24"/>
                <w:szCs w:val="24"/>
                <w:lang w:eastAsia="ar-SA"/>
              </w:rPr>
              <w:t xml:space="preserve">Ясногорский </w:t>
            </w:r>
            <w:r w:rsidRPr="008A6E42">
              <w:rPr>
                <w:rFonts w:ascii="Arial" w:eastAsia="SimSun" w:hAnsi="Arial" w:cs="Arial"/>
                <w:bCs/>
                <w:kern w:val="1"/>
                <w:sz w:val="24"/>
                <w:szCs w:val="24"/>
                <w:lang w:eastAsia="ar-SA"/>
              </w:rPr>
              <w:t xml:space="preserve"> сельсовет </w:t>
            </w:r>
            <w:proofErr w:type="spellStart"/>
            <w:r w:rsidRPr="008A6E42">
              <w:rPr>
                <w:rFonts w:ascii="Arial" w:eastAsia="SimSun" w:hAnsi="Arial" w:cs="Arial"/>
                <w:bCs/>
                <w:kern w:val="1"/>
                <w:sz w:val="24"/>
                <w:szCs w:val="24"/>
                <w:lang w:eastAsia="ar-SA"/>
              </w:rPr>
              <w:t>Новосергиевского</w:t>
            </w:r>
            <w:proofErr w:type="spellEnd"/>
            <w:r w:rsidRPr="008A6E42">
              <w:rPr>
                <w:rFonts w:ascii="Arial" w:eastAsia="SimSun" w:hAnsi="Arial" w:cs="Arial"/>
                <w:bCs/>
                <w:kern w:val="1"/>
                <w:sz w:val="24"/>
                <w:szCs w:val="24"/>
                <w:lang w:eastAsia="ar-SA"/>
              </w:rPr>
              <w:t xml:space="preserve"> района Оренбургской области</w:t>
            </w:r>
          </w:p>
        </w:tc>
      </w:tr>
      <w:tr w:rsidR="00D4748B" w:rsidRPr="008A6E42"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Участники</w:t>
            </w:r>
          </w:p>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131C2F">
            <w:pPr>
              <w:autoSpaceDE w:val="0"/>
              <w:autoSpaceDN w:val="0"/>
              <w:adjustRightInd w:val="0"/>
              <w:spacing w:after="0" w:line="240" w:lineRule="auto"/>
              <w:jc w:val="both"/>
              <w:rPr>
                <w:rFonts w:ascii="Arial" w:eastAsia="SimSun" w:hAnsi="Arial" w:cs="Arial"/>
                <w:bCs/>
                <w:kern w:val="1"/>
                <w:sz w:val="24"/>
                <w:szCs w:val="24"/>
                <w:lang w:eastAsia="ar-SA"/>
              </w:rPr>
            </w:pPr>
            <w:r w:rsidRPr="008A6E42">
              <w:rPr>
                <w:rFonts w:ascii="Arial" w:eastAsia="SimSun" w:hAnsi="Arial" w:cs="Arial"/>
                <w:bCs/>
                <w:kern w:val="1"/>
                <w:sz w:val="24"/>
                <w:szCs w:val="24"/>
                <w:lang w:eastAsia="ar-SA"/>
              </w:rPr>
              <w:t xml:space="preserve">Администрация муниципального образования </w:t>
            </w:r>
            <w:r w:rsidR="00131C2F" w:rsidRPr="008A6E42">
              <w:rPr>
                <w:rFonts w:ascii="Arial" w:eastAsia="SimSun" w:hAnsi="Arial" w:cs="Arial"/>
                <w:bCs/>
                <w:kern w:val="1"/>
                <w:sz w:val="24"/>
                <w:szCs w:val="24"/>
                <w:lang w:eastAsia="ar-SA"/>
              </w:rPr>
              <w:t xml:space="preserve">Ясногорский </w:t>
            </w:r>
            <w:r w:rsidRPr="008A6E42">
              <w:rPr>
                <w:rFonts w:ascii="Arial" w:eastAsia="SimSun" w:hAnsi="Arial" w:cs="Arial"/>
                <w:bCs/>
                <w:kern w:val="1"/>
                <w:sz w:val="24"/>
                <w:szCs w:val="24"/>
                <w:lang w:eastAsia="ar-SA"/>
              </w:rPr>
              <w:t xml:space="preserve"> сельсовет </w:t>
            </w:r>
            <w:proofErr w:type="spellStart"/>
            <w:r w:rsidRPr="008A6E42">
              <w:rPr>
                <w:rFonts w:ascii="Arial" w:eastAsia="SimSun" w:hAnsi="Arial" w:cs="Arial"/>
                <w:bCs/>
                <w:kern w:val="1"/>
                <w:sz w:val="24"/>
                <w:szCs w:val="24"/>
                <w:lang w:eastAsia="ar-SA"/>
              </w:rPr>
              <w:t>Новосергиевского</w:t>
            </w:r>
            <w:proofErr w:type="spellEnd"/>
            <w:r w:rsidRPr="008A6E42">
              <w:rPr>
                <w:rFonts w:ascii="Arial" w:eastAsia="SimSun" w:hAnsi="Arial" w:cs="Arial"/>
                <w:bCs/>
                <w:kern w:val="1"/>
                <w:sz w:val="24"/>
                <w:szCs w:val="24"/>
                <w:lang w:eastAsia="ar-SA"/>
              </w:rPr>
              <w:t xml:space="preserve"> района Оренбургской области, граждане, их объединения, заинтересованные лица, общественные организации, подрядные организации.</w:t>
            </w:r>
          </w:p>
        </w:tc>
      </w:tr>
      <w:tr w:rsidR="00D4748B" w:rsidRPr="008A6E42"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Calibri" w:hAnsi="Arial" w:cs="Arial"/>
                <w:b/>
                <w:bCs/>
                <w:sz w:val="24"/>
                <w:szCs w:val="24"/>
                <w:lang w:eastAsia="ru-RU"/>
              </w:rPr>
            </w:pPr>
            <w:r w:rsidRPr="008A6E42">
              <w:rPr>
                <w:rFonts w:ascii="Arial" w:eastAsia="Calibri" w:hAnsi="Arial" w:cs="Arial"/>
                <w:bCs/>
                <w:sz w:val="24"/>
                <w:szCs w:val="24"/>
                <w:lang w:eastAsia="ru-RU"/>
              </w:rPr>
              <w:t>Создание наиболее благоприятных и комфортных условий жизнедеятельности населения</w:t>
            </w:r>
            <w:r w:rsidR="00CC41A8" w:rsidRPr="008A6E42">
              <w:rPr>
                <w:rFonts w:ascii="Arial" w:eastAsia="Calibri" w:hAnsi="Arial" w:cs="Arial"/>
                <w:bCs/>
                <w:sz w:val="24"/>
                <w:szCs w:val="24"/>
                <w:lang w:eastAsia="ru-RU"/>
              </w:rPr>
              <w:t>:</w:t>
            </w:r>
            <w:r w:rsidRPr="008A6E42">
              <w:rPr>
                <w:rFonts w:ascii="Arial" w:eastAsia="Calibri" w:hAnsi="Arial" w:cs="Arial"/>
                <w:b/>
                <w:bCs/>
                <w:sz w:val="24"/>
                <w:szCs w:val="24"/>
                <w:lang w:eastAsia="ru-RU"/>
              </w:rPr>
              <w:t xml:space="preserve"> </w:t>
            </w:r>
          </w:p>
          <w:p w:rsidR="00D4748B" w:rsidRPr="008A6E42" w:rsidRDefault="008A6E42" w:rsidP="00D4748B">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повышение качества и комфорта сельской среды на территории муниципального образования </w:t>
            </w:r>
            <w:r w:rsidR="00131C2F" w:rsidRPr="008A6E42">
              <w:rPr>
                <w:rFonts w:ascii="Arial" w:eastAsia="SimSun" w:hAnsi="Arial" w:cs="Arial"/>
                <w:bCs/>
                <w:kern w:val="1"/>
                <w:sz w:val="24"/>
                <w:szCs w:val="24"/>
                <w:lang w:eastAsia="ar-SA"/>
              </w:rPr>
              <w:t xml:space="preserve">Ясногорский </w:t>
            </w:r>
            <w:r w:rsidR="00D4748B" w:rsidRPr="008A6E42">
              <w:rPr>
                <w:rFonts w:ascii="Arial" w:eastAsia="SimSun" w:hAnsi="Arial" w:cs="Arial"/>
                <w:bCs/>
                <w:kern w:val="1"/>
                <w:sz w:val="24"/>
                <w:szCs w:val="24"/>
                <w:lang w:eastAsia="ar-SA"/>
              </w:rPr>
              <w:t xml:space="preserve">сельсовет </w:t>
            </w:r>
            <w:proofErr w:type="spellStart"/>
            <w:r w:rsidR="00D4748B" w:rsidRPr="008A6E42">
              <w:rPr>
                <w:rFonts w:ascii="Arial" w:eastAsia="SimSun" w:hAnsi="Arial" w:cs="Arial"/>
                <w:bCs/>
                <w:kern w:val="1"/>
                <w:sz w:val="24"/>
                <w:szCs w:val="24"/>
                <w:lang w:eastAsia="ar-SA"/>
              </w:rPr>
              <w:t>Новосергиевского</w:t>
            </w:r>
            <w:proofErr w:type="spellEnd"/>
            <w:r w:rsidR="00D4748B" w:rsidRPr="008A6E42">
              <w:rPr>
                <w:rFonts w:ascii="Arial" w:eastAsia="SimSun" w:hAnsi="Arial" w:cs="Arial"/>
                <w:bCs/>
                <w:kern w:val="1"/>
                <w:sz w:val="24"/>
                <w:szCs w:val="24"/>
                <w:lang w:eastAsia="ar-SA"/>
              </w:rPr>
              <w:t xml:space="preserve"> района Оренбургской области;</w:t>
            </w:r>
          </w:p>
          <w:p w:rsidR="00D4748B" w:rsidRPr="008A6E42" w:rsidRDefault="008A6E42" w:rsidP="00D4748B">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4748B" w:rsidRPr="008A6E42" w:rsidRDefault="008A6E42" w:rsidP="00D4748B">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повышение качеств современной городской среды; </w:t>
            </w:r>
          </w:p>
          <w:p w:rsidR="00D4748B" w:rsidRPr="008A6E42" w:rsidRDefault="008A6E42" w:rsidP="00D4748B">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D4748B" w:rsidRPr="008A6E42" w:rsidRDefault="008A6E42" w:rsidP="00D4748B">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благоустройство дворовых территорий МКД муниципального образования </w:t>
            </w:r>
            <w:r w:rsidR="00131C2F" w:rsidRPr="008A6E42">
              <w:rPr>
                <w:rFonts w:ascii="Arial" w:eastAsia="SimSun" w:hAnsi="Arial" w:cs="Arial"/>
                <w:bCs/>
                <w:kern w:val="1"/>
                <w:sz w:val="24"/>
                <w:szCs w:val="24"/>
                <w:lang w:eastAsia="ar-SA"/>
              </w:rPr>
              <w:t xml:space="preserve">Ясногорский </w:t>
            </w:r>
            <w:r w:rsidR="00D4748B" w:rsidRPr="008A6E42">
              <w:rPr>
                <w:rFonts w:ascii="Arial" w:eastAsia="SimSun" w:hAnsi="Arial" w:cs="Arial"/>
                <w:bCs/>
                <w:kern w:val="1"/>
                <w:sz w:val="24"/>
                <w:szCs w:val="24"/>
                <w:lang w:eastAsia="ar-SA"/>
              </w:rPr>
              <w:t xml:space="preserve">сельсовет </w:t>
            </w:r>
            <w:proofErr w:type="spellStart"/>
            <w:r w:rsidR="00D4748B" w:rsidRPr="008A6E42">
              <w:rPr>
                <w:rFonts w:ascii="Arial" w:eastAsia="SimSun" w:hAnsi="Arial" w:cs="Arial"/>
                <w:bCs/>
                <w:kern w:val="1"/>
                <w:sz w:val="24"/>
                <w:szCs w:val="24"/>
                <w:lang w:eastAsia="ar-SA"/>
              </w:rPr>
              <w:t>Новосергиевского</w:t>
            </w:r>
            <w:proofErr w:type="spellEnd"/>
            <w:r w:rsidR="00D4748B" w:rsidRPr="008A6E42">
              <w:rPr>
                <w:rFonts w:ascii="Arial" w:eastAsia="SimSun" w:hAnsi="Arial" w:cs="Arial"/>
                <w:bCs/>
                <w:kern w:val="1"/>
                <w:sz w:val="24"/>
                <w:szCs w:val="24"/>
                <w:lang w:eastAsia="ar-SA"/>
              </w:rPr>
              <w:t xml:space="preserve"> район</w:t>
            </w:r>
            <w:r>
              <w:rPr>
                <w:rFonts w:ascii="Arial" w:eastAsia="SimSun" w:hAnsi="Arial" w:cs="Arial"/>
                <w:bCs/>
                <w:kern w:val="1"/>
                <w:sz w:val="24"/>
                <w:szCs w:val="24"/>
                <w:lang w:eastAsia="ar-SA"/>
              </w:rPr>
              <w:t>а Оренбургской области (далее–</w:t>
            </w:r>
            <w:r w:rsidR="00D4748B" w:rsidRPr="008A6E42">
              <w:rPr>
                <w:rFonts w:ascii="Arial" w:eastAsia="SimSun" w:hAnsi="Arial" w:cs="Arial"/>
                <w:bCs/>
                <w:kern w:val="1"/>
                <w:sz w:val="24"/>
                <w:szCs w:val="24"/>
                <w:lang w:eastAsia="ar-SA"/>
              </w:rPr>
              <w:t xml:space="preserve">муниципальное образование); </w:t>
            </w:r>
          </w:p>
          <w:p w:rsidR="00D4748B" w:rsidRPr="008A6E42" w:rsidRDefault="008A6E42" w:rsidP="00131C2F">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D4748B" w:rsidRPr="008A6E42">
              <w:rPr>
                <w:rFonts w:ascii="Arial" w:eastAsia="SimSun" w:hAnsi="Arial" w:cs="Arial"/>
                <w:bCs/>
                <w:kern w:val="1"/>
                <w:sz w:val="24"/>
                <w:szCs w:val="24"/>
                <w:lang w:eastAsia="ar-SA"/>
              </w:rPr>
              <w:t xml:space="preserve">развитие общественных территорий муниципального образования </w:t>
            </w:r>
            <w:r>
              <w:rPr>
                <w:rFonts w:ascii="Arial" w:eastAsia="SimSun" w:hAnsi="Arial" w:cs="Arial"/>
                <w:bCs/>
                <w:kern w:val="1"/>
                <w:sz w:val="24"/>
                <w:szCs w:val="24"/>
                <w:lang w:eastAsia="ar-SA"/>
              </w:rPr>
              <w:t>Ясногорский</w:t>
            </w:r>
            <w:r w:rsidR="00D4748B" w:rsidRPr="008A6E42">
              <w:rPr>
                <w:rFonts w:ascii="Arial" w:eastAsia="SimSun" w:hAnsi="Arial" w:cs="Arial"/>
                <w:bCs/>
                <w:kern w:val="1"/>
                <w:sz w:val="24"/>
                <w:szCs w:val="24"/>
                <w:lang w:eastAsia="ar-SA"/>
              </w:rPr>
              <w:t xml:space="preserve"> сельсовет </w:t>
            </w:r>
            <w:proofErr w:type="spellStart"/>
            <w:r w:rsidR="00D4748B" w:rsidRPr="008A6E42">
              <w:rPr>
                <w:rFonts w:ascii="Arial" w:eastAsia="SimSun" w:hAnsi="Arial" w:cs="Arial"/>
                <w:bCs/>
                <w:kern w:val="1"/>
                <w:sz w:val="24"/>
                <w:szCs w:val="24"/>
                <w:lang w:eastAsia="ar-SA"/>
              </w:rPr>
              <w:t>Новосергиевского</w:t>
            </w:r>
            <w:proofErr w:type="spellEnd"/>
            <w:r w:rsidR="00D4748B" w:rsidRPr="008A6E42">
              <w:rPr>
                <w:rFonts w:ascii="Arial" w:eastAsia="SimSun" w:hAnsi="Arial" w:cs="Arial"/>
                <w:bCs/>
                <w:kern w:val="1"/>
                <w:sz w:val="24"/>
                <w:szCs w:val="24"/>
                <w:lang w:eastAsia="ar-SA"/>
              </w:rPr>
              <w:t xml:space="preserve"> района Оренбургской области</w:t>
            </w:r>
          </w:p>
        </w:tc>
      </w:tr>
      <w:tr w:rsidR="00D4748B" w:rsidRPr="008A6E42" w:rsidTr="00E02B48">
        <w:trPr>
          <w:trHeight w:val="840"/>
        </w:trPr>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Задачи</w:t>
            </w:r>
          </w:p>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8A6E42"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w:t>
            </w:r>
            <w:r w:rsidR="00D4748B" w:rsidRPr="008A6E42">
              <w:rPr>
                <w:rFonts w:ascii="Arial" w:eastAsia="Times New Roman" w:hAnsi="Arial" w:cs="Arial"/>
                <w:sz w:val="24"/>
                <w:szCs w:val="24"/>
                <w:lang w:eastAsia="ru-RU"/>
              </w:rPr>
              <w:t>Обеспечение формирования единого облика муниципального образования</w:t>
            </w:r>
            <w:r w:rsidRPr="008A6E42">
              <w:rPr>
                <w:rFonts w:ascii="Arial" w:eastAsia="Times New Roman" w:hAnsi="Arial" w:cs="Arial"/>
                <w:sz w:val="24"/>
                <w:szCs w:val="24"/>
                <w:lang w:eastAsia="ru-RU"/>
              </w:rPr>
              <w:t>;</w:t>
            </w:r>
            <w:r w:rsidR="00D4748B" w:rsidRPr="008A6E42">
              <w:rPr>
                <w:rFonts w:ascii="Arial" w:eastAsia="Times New Roman" w:hAnsi="Arial" w:cs="Arial"/>
                <w:sz w:val="24"/>
                <w:szCs w:val="24"/>
                <w:lang w:eastAsia="ru-RU"/>
              </w:rPr>
              <w:t xml:space="preserve"> </w:t>
            </w:r>
          </w:p>
          <w:p w:rsidR="00D4748B" w:rsidRPr="008A6E42" w:rsidRDefault="008A6E42"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C41A8" w:rsidRPr="008A6E42">
              <w:rPr>
                <w:rFonts w:ascii="Arial" w:eastAsia="Times New Roman" w:hAnsi="Arial" w:cs="Arial"/>
                <w:sz w:val="24"/>
                <w:szCs w:val="24"/>
                <w:lang w:eastAsia="ru-RU"/>
              </w:rPr>
              <w:t>О</w:t>
            </w:r>
            <w:r w:rsidR="00D4748B" w:rsidRPr="008A6E42">
              <w:rPr>
                <w:rFonts w:ascii="Arial" w:eastAsia="Times New Roman" w:hAnsi="Arial" w:cs="Arial"/>
                <w:sz w:val="24"/>
                <w:szCs w:val="24"/>
                <w:lang w:eastAsia="ru-RU"/>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CC41A8" w:rsidRPr="008A6E42">
              <w:rPr>
                <w:rFonts w:ascii="Arial" w:eastAsia="Times New Roman" w:hAnsi="Arial" w:cs="Arial"/>
                <w:sz w:val="24"/>
                <w:szCs w:val="24"/>
                <w:lang w:eastAsia="ru-RU"/>
              </w:rPr>
              <w:t>;</w:t>
            </w:r>
          </w:p>
          <w:p w:rsidR="00D4748B" w:rsidRPr="008A6E42" w:rsidRDefault="008A6E42"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C41A8" w:rsidRPr="008A6E42">
              <w:rPr>
                <w:rFonts w:ascii="Arial" w:eastAsia="Times New Roman" w:hAnsi="Arial" w:cs="Arial"/>
                <w:sz w:val="24"/>
                <w:szCs w:val="24"/>
                <w:lang w:eastAsia="ru-RU"/>
              </w:rPr>
              <w:t>П</w:t>
            </w:r>
            <w:r w:rsidR="00D4748B" w:rsidRPr="008A6E42">
              <w:rPr>
                <w:rFonts w:ascii="Arial" w:eastAsia="Times New Roman" w:hAnsi="Arial" w:cs="Arial"/>
                <w:sz w:val="24"/>
                <w:szCs w:val="24"/>
                <w:lang w:eastAsia="ru-RU"/>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CC41A8" w:rsidRPr="008A6E42">
              <w:rPr>
                <w:rFonts w:ascii="Arial" w:eastAsia="Times New Roman" w:hAnsi="Arial" w:cs="Arial"/>
                <w:sz w:val="24"/>
                <w:szCs w:val="24"/>
                <w:lang w:eastAsia="ru-RU"/>
              </w:rPr>
              <w:t>;</w:t>
            </w:r>
          </w:p>
          <w:p w:rsidR="00D4748B" w:rsidRPr="008A6E42" w:rsidRDefault="008A6E42" w:rsidP="00CC41A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C41A8" w:rsidRPr="008A6E42">
              <w:rPr>
                <w:rFonts w:ascii="Arial" w:eastAsia="Times New Roman" w:hAnsi="Arial" w:cs="Arial"/>
                <w:sz w:val="24"/>
                <w:szCs w:val="24"/>
                <w:lang w:eastAsia="ru-RU"/>
              </w:rPr>
              <w:t>В</w:t>
            </w:r>
            <w:r w:rsidR="00D4748B" w:rsidRPr="008A6E42">
              <w:rPr>
                <w:rFonts w:ascii="Arial" w:eastAsia="Calibri" w:hAnsi="Arial" w:cs="Arial"/>
                <w:bCs/>
                <w:sz w:val="24"/>
                <w:szCs w:val="24"/>
                <w:lang w:eastAsia="ru-RU"/>
              </w:rPr>
              <w:t>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D4748B" w:rsidRPr="008A6E42"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8A6E42"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4748B" w:rsidRPr="008A6E42" w:rsidRDefault="008A6E42"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4748B" w:rsidRPr="008A6E42">
              <w:rPr>
                <w:rFonts w:ascii="Arial" w:eastAsia="Times New Roman" w:hAnsi="Arial" w:cs="Arial"/>
                <w:sz w:val="24"/>
                <w:szCs w:val="24"/>
                <w:lang w:eastAsia="ru-RU"/>
              </w:rPr>
              <w:t xml:space="preserve">повышения уровня информирования о мероприятиях по формированию современной городской среды муниципального образования; </w:t>
            </w:r>
          </w:p>
          <w:p w:rsidR="00D4748B" w:rsidRPr="008A6E42" w:rsidRDefault="008A6E42"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4748B" w:rsidRPr="008A6E42">
              <w:rPr>
                <w:rFonts w:ascii="Arial" w:eastAsia="Times New Roman" w:hAnsi="Arial" w:cs="Arial"/>
                <w:sz w:val="24"/>
                <w:szCs w:val="24"/>
                <w:lang w:eastAsia="ru-RU"/>
              </w:rPr>
              <w:t>доля участия населения в мероприятиях, проводимых в рамках Программы</w:t>
            </w:r>
          </w:p>
        </w:tc>
      </w:tr>
      <w:tr w:rsidR="00D4748B" w:rsidRPr="008A6E42" w:rsidTr="00E02B48">
        <w:trPr>
          <w:trHeight w:val="800"/>
        </w:trPr>
        <w:tc>
          <w:tcPr>
            <w:tcW w:w="2800" w:type="dxa"/>
            <w:tcBorders>
              <w:top w:val="single" w:sz="4" w:space="0" w:color="auto"/>
              <w:left w:val="single" w:sz="4" w:space="0" w:color="000000"/>
              <w:bottom w:val="single" w:sz="4" w:space="0" w:color="000000"/>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Срок</w:t>
            </w:r>
            <w:r w:rsidRPr="008A6E42">
              <w:rPr>
                <w:rFonts w:ascii="Arial" w:eastAsia="SimSun" w:hAnsi="Arial" w:cs="Arial"/>
                <w:kern w:val="1"/>
                <w:sz w:val="24"/>
                <w:szCs w:val="24"/>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D4748B" w:rsidRPr="008A6E42"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2018-2022 годы</w:t>
            </w:r>
          </w:p>
          <w:p w:rsidR="00D4748B" w:rsidRPr="008A6E42"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1 этап: 2018-2019 годы</w:t>
            </w:r>
          </w:p>
          <w:p w:rsidR="00D4748B" w:rsidRPr="008A6E42"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2 этап: 2020-2021 годы</w:t>
            </w:r>
          </w:p>
          <w:p w:rsidR="00D4748B" w:rsidRPr="008A6E42"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8A6E42">
              <w:rPr>
                <w:rFonts w:ascii="Arial" w:eastAsia="Times New Roman" w:hAnsi="Arial" w:cs="Arial"/>
                <w:sz w:val="24"/>
                <w:szCs w:val="24"/>
                <w:lang w:eastAsia="ru-RU"/>
              </w:rPr>
              <w:t>3 этап  2022 год</w:t>
            </w:r>
          </w:p>
        </w:tc>
      </w:tr>
      <w:tr w:rsidR="00D4748B" w:rsidRPr="008A6E42" w:rsidTr="00E02B48">
        <w:trPr>
          <w:trHeight w:val="70"/>
        </w:trPr>
        <w:tc>
          <w:tcPr>
            <w:tcW w:w="2800" w:type="dxa"/>
            <w:tcBorders>
              <w:left w:val="single" w:sz="4" w:space="0" w:color="000000"/>
              <w:bottom w:val="single" w:sz="4" w:space="0" w:color="auto"/>
              <w:right w:val="single" w:sz="4" w:space="0" w:color="000000"/>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D4748B" w:rsidRPr="008A6E42"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8A6E42">
              <w:rPr>
                <w:rFonts w:ascii="Arial" w:eastAsia="SimSun" w:hAnsi="Arial" w:cs="Arial"/>
                <w:bCs/>
                <w:kern w:val="1"/>
                <w:sz w:val="24"/>
                <w:szCs w:val="24"/>
                <w:lang w:eastAsia="ar-SA"/>
              </w:rPr>
              <w:t>Всего на реализацию подпрограммы в 2018-2022 годы —</w:t>
            </w:r>
            <w:r w:rsidRPr="008A6E42">
              <w:rPr>
                <w:rFonts w:ascii="Arial" w:eastAsia="SimSun" w:hAnsi="Arial" w:cs="Arial"/>
                <w:bCs/>
                <w:color w:val="FF0000"/>
                <w:kern w:val="1"/>
                <w:sz w:val="24"/>
                <w:szCs w:val="24"/>
                <w:lang w:eastAsia="ar-SA"/>
              </w:rPr>
              <w:t xml:space="preserve"> </w:t>
            </w:r>
            <w:r w:rsidRPr="008A6E42">
              <w:rPr>
                <w:rFonts w:ascii="Arial" w:eastAsia="SimSun" w:hAnsi="Arial" w:cs="Arial"/>
                <w:bCs/>
                <w:kern w:val="1"/>
                <w:sz w:val="24"/>
                <w:szCs w:val="24"/>
                <w:lang w:eastAsia="ar-SA"/>
              </w:rPr>
              <w:t xml:space="preserve">тыс. руб., в том числе: </w:t>
            </w:r>
            <w:r w:rsidR="00402255" w:rsidRPr="008A6E42">
              <w:rPr>
                <w:rFonts w:ascii="Arial" w:eastAsia="SimSun" w:hAnsi="Arial" w:cs="Arial"/>
                <w:bCs/>
                <w:kern w:val="1"/>
                <w:sz w:val="24"/>
                <w:szCs w:val="24"/>
                <w:lang w:eastAsia="ar-SA"/>
              </w:rPr>
              <w:t>4646,211</w:t>
            </w:r>
          </w:p>
          <w:p w:rsidR="00D4748B" w:rsidRPr="008A6E42" w:rsidRDefault="008A6E42" w:rsidP="00D4748B">
            <w:pPr>
              <w:widowControl w:val="0"/>
              <w:suppressAutoHyphens/>
              <w:spacing w:after="0" w:line="100" w:lineRule="atLeast"/>
              <w:jc w:val="both"/>
              <w:rPr>
                <w:rFonts w:ascii="Arial" w:eastAsia="SimSun" w:hAnsi="Arial" w:cs="Arial"/>
                <w:bCs/>
                <w:kern w:val="1"/>
                <w:sz w:val="24"/>
                <w:szCs w:val="24"/>
                <w:lang w:eastAsia="ar-SA"/>
              </w:rPr>
            </w:pPr>
            <w:r>
              <w:rPr>
                <w:rFonts w:ascii="Arial" w:eastAsia="SimSun" w:hAnsi="Arial" w:cs="Arial"/>
                <w:bCs/>
                <w:kern w:val="1"/>
                <w:sz w:val="24"/>
                <w:szCs w:val="24"/>
                <w:lang w:eastAsia="ar-SA"/>
              </w:rPr>
              <w:t>областной бюджет</w:t>
            </w:r>
            <w:r w:rsidR="00D4748B" w:rsidRPr="008A6E42">
              <w:rPr>
                <w:rFonts w:ascii="Arial" w:eastAsia="SimSun" w:hAnsi="Arial" w:cs="Arial"/>
                <w:bCs/>
                <w:kern w:val="1"/>
                <w:sz w:val="24"/>
                <w:szCs w:val="24"/>
                <w:lang w:eastAsia="ar-SA"/>
              </w:rPr>
              <w:t>—</w:t>
            </w:r>
            <w:r w:rsidR="000529F2" w:rsidRPr="008A6E42">
              <w:rPr>
                <w:rFonts w:ascii="Arial" w:eastAsia="SimSun" w:hAnsi="Arial" w:cs="Arial"/>
                <w:bCs/>
                <w:kern w:val="1"/>
                <w:sz w:val="24"/>
                <w:szCs w:val="24"/>
                <w:lang w:eastAsia="ar-SA"/>
              </w:rPr>
              <w:t>4413.900</w:t>
            </w:r>
            <w:r>
              <w:rPr>
                <w:rFonts w:ascii="Arial" w:eastAsia="SimSun" w:hAnsi="Arial" w:cs="Arial"/>
                <w:bCs/>
                <w:kern w:val="1"/>
                <w:sz w:val="24"/>
                <w:szCs w:val="24"/>
                <w:lang w:eastAsia="ar-SA"/>
              </w:rPr>
              <w:t xml:space="preserve"> </w:t>
            </w:r>
            <w:r w:rsidR="00D4748B" w:rsidRPr="008A6E42">
              <w:rPr>
                <w:rFonts w:ascii="Arial" w:eastAsia="SimSun" w:hAnsi="Arial" w:cs="Arial"/>
                <w:bCs/>
                <w:kern w:val="1"/>
                <w:sz w:val="24"/>
                <w:szCs w:val="24"/>
                <w:lang w:eastAsia="ar-SA"/>
              </w:rPr>
              <w:t>тыс. руб.;</w:t>
            </w:r>
          </w:p>
          <w:p w:rsidR="00D4748B" w:rsidRPr="008A6E42" w:rsidRDefault="008A6E42" w:rsidP="00D4748B">
            <w:pPr>
              <w:widowControl w:val="0"/>
              <w:suppressAutoHyphens/>
              <w:spacing w:after="0" w:line="100" w:lineRule="atLeast"/>
              <w:jc w:val="both"/>
              <w:rPr>
                <w:rFonts w:ascii="Arial" w:eastAsia="SimSun" w:hAnsi="Arial" w:cs="Arial"/>
                <w:bCs/>
                <w:kern w:val="1"/>
                <w:sz w:val="24"/>
                <w:szCs w:val="24"/>
                <w:lang w:eastAsia="ar-SA"/>
              </w:rPr>
            </w:pPr>
            <w:r>
              <w:rPr>
                <w:rFonts w:ascii="Arial" w:eastAsia="SimSun" w:hAnsi="Arial" w:cs="Arial"/>
                <w:bCs/>
                <w:kern w:val="1"/>
                <w:sz w:val="24"/>
                <w:szCs w:val="24"/>
                <w:lang w:eastAsia="ar-SA"/>
              </w:rPr>
              <w:t>местный бюджет</w:t>
            </w:r>
            <w:r w:rsidR="00D4748B" w:rsidRPr="008A6E42">
              <w:rPr>
                <w:rFonts w:ascii="Arial" w:eastAsia="SimSun" w:hAnsi="Arial" w:cs="Arial"/>
                <w:bCs/>
                <w:kern w:val="1"/>
                <w:sz w:val="24"/>
                <w:szCs w:val="24"/>
                <w:lang w:eastAsia="ar-SA"/>
              </w:rPr>
              <w:t>—</w:t>
            </w:r>
            <w:r w:rsidR="00B36F1D" w:rsidRPr="008A6E42">
              <w:rPr>
                <w:rFonts w:ascii="Arial" w:eastAsia="SimSun" w:hAnsi="Arial" w:cs="Arial"/>
                <w:bCs/>
                <w:kern w:val="1"/>
                <w:sz w:val="24"/>
                <w:szCs w:val="24"/>
                <w:lang w:eastAsia="ar-SA"/>
              </w:rPr>
              <w:t>232,31</w:t>
            </w:r>
            <w:r w:rsidR="000529F2" w:rsidRPr="008A6E42">
              <w:rPr>
                <w:rFonts w:ascii="Arial" w:eastAsia="SimSun" w:hAnsi="Arial" w:cs="Arial"/>
                <w:bCs/>
                <w:kern w:val="1"/>
                <w:sz w:val="24"/>
                <w:szCs w:val="24"/>
                <w:lang w:eastAsia="ar-SA"/>
              </w:rPr>
              <w:t>1</w:t>
            </w:r>
            <w:r w:rsidR="00A01627" w:rsidRPr="008A6E42">
              <w:rPr>
                <w:rFonts w:ascii="Arial" w:eastAsia="SimSun" w:hAnsi="Arial" w:cs="Arial"/>
                <w:bCs/>
                <w:kern w:val="1"/>
                <w:sz w:val="24"/>
                <w:szCs w:val="24"/>
                <w:lang w:eastAsia="ar-SA"/>
              </w:rPr>
              <w:t xml:space="preserve"> </w:t>
            </w:r>
            <w:r w:rsidR="00D4748B" w:rsidRPr="008A6E42">
              <w:rPr>
                <w:rFonts w:ascii="Arial" w:eastAsia="SimSun" w:hAnsi="Arial" w:cs="Arial"/>
                <w:bCs/>
                <w:kern w:val="1"/>
                <w:sz w:val="24"/>
                <w:szCs w:val="24"/>
                <w:lang w:eastAsia="ar-SA"/>
              </w:rPr>
              <w:t xml:space="preserve">тыс. руб.; </w:t>
            </w:r>
          </w:p>
          <w:p w:rsidR="00D4748B" w:rsidRPr="008A6E42" w:rsidRDefault="008A6E42" w:rsidP="00D4748B">
            <w:pPr>
              <w:widowControl w:val="0"/>
              <w:suppressAutoHyphens/>
              <w:spacing w:after="0" w:line="100" w:lineRule="atLeast"/>
              <w:jc w:val="both"/>
              <w:rPr>
                <w:rFonts w:ascii="Arial" w:eastAsia="SimSun" w:hAnsi="Arial" w:cs="Arial"/>
                <w:bCs/>
                <w:kern w:val="1"/>
                <w:sz w:val="24"/>
                <w:szCs w:val="24"/>
                <w:lang w:eastAsia="ar-SA"/>
              </w:rPr>
            </w:pPr>
            <w:r>
              <w:rPr>
                <w:rFonts w:ascii="Arial" w:eastAsia="SimSun" w:hAnsi="Arial" w:cs="Arial"/>
                <w:bCs/>
                <w:kern w:val="1"/>
                <w:sz w:val="24"/>
                <w:szCs w:val="24"/>
                <w:lang w:eastAsia="ar-SA"/>
              </w:rPr>
              <w:t>иные источники—</w:t>
            </w:r>
            <w:r w:rsidR="000C7257" w:rsidRPr="008A6E42">
              <w:rPr>
                <w:rFonts w:ascii="Arial" w:eastAsia="SimSun" w:hAnsi="Arial" w:cs="Arial"/>
                <w:bCs/>
                <w:kern w:val="1"/>
                <w:sz w:val="24"/>
                <w:szCs w:val="24"/>
                <w:lang w:eastAsia="ar-SA"/>
              </w:rPr>
              <w:t xml:space="preserve">0 </w:t>
            </w:r>
            <w:r w:rsidR="00D4748B" w:rsidRPr="008A6E42">
              <w:rPr>
                <w:rFonts w:ascii="Arial" w:eastAsia="SimSun" w:hAnsi="Arial" w:cs="Arial"/>
                <w:bCs/>
                <w:kern w:val="1"/>
                <w:sz w:val="24"/>
                <w:szCs w:val="24"/>
                <w:lang w:eastAsia="ar-SA"/>
              </w:rPr>
              <w:t>тыс. руб.</w:t>
            </w:r>
          </w:p>
        </w:tc>
      </w:tr>
      <w:tr w:rsidR="00D4748B" w:rsidRPr="008A6E42" w:rsidTr="00E02B48">
        <w:trPr>
          <w:trHeight w:val="416"/>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kern w:val="1"/>
                <w:sz w:val="24"/>
                <w:szCs w:val="24"/>
                <w:lang w:eastAsia="ar-SA"/>
              </w:rPr>
            </w:pPr>
            <w:r w:rsidRPr="008A6E42">
              <w:rPr>
                <w:rFonts w:ascii="Arial" w:eastAsia="SimSun" w:hAnsi="Arial" w:cs="Arial"/>
                <w:kern w:val="1"/>
                <w:sz w:val="24"/>
                <w:szCs w:val="24"/>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8A6E42" w:rsidRDefault="00D4748B" w:rsidP="00D4748B">
            <w:pPr>
              <w:widowControl w:val="0"/>
              <w:suppressAutoHyphens/>
              <w:spacing w:after="0" w:line="100" w:lineRule="atLeast"/>
              <w:rPr>
                <w:rFonts w:ascii="Arial" w:eastAsia="SimSun" w:hAnsi="Arial" w:cs="Arial"/>
                <w:bCs/>
                <w:kern w:val="1"/>
                <w:sz w:val="24"/>
                <w:szCs w:val="24"/>
                <w:lang w:eastAsia="ar-SA"/>
              </w:rPr>
            </w:pPr>
            <w:r w:rsidRPr="008A6E42">
              <w:rPr>
                <w:rFonts w:ascii="Arial" w:eastAsia="SimSun" w:hAnsi="Arial" w:cs="Arial"/>
                <w:bCs/>
                <w:kern w:val="1"/>
                <w:sz w:val="24"/>
                <w:szCs w:val="24"/>
                <w:lang w:eastAsia="ar-SA"/>
              </w:rPr>
              <w:t>Повышение уровня благоустройства территории муниципального образования:</w:t>
            </w:r>
          </w:p>
          <w:p w:rsidR="00D4748B" w:rsidRPr="008A6E42" w:rsidRDefault="00A82EBC"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B36F1D" w:rsidRPr="008A6E42">
              <w:rPr>
                <w:rFonts w:ascii="Arial" w:eastAsia="SimSun" w:hAnsi="Arial" w:cs="Arial"/>
                <w:bCs/>
                <w:kern w:val="1"/>
                <w:sz w:val="24"/>
                <w:szCs w:val="24"/>
                <w:lang w:eastAsia="ar-SA"/>
              </w:rPr>
              <w:t>благоустройство территорий общественных территор</w:t>
            </w:r>
            <w:r w:rsidR="008A6E42">
              <w:rPr>
                <w:rFonts w:ascii="Arial" w:eastAsia="SimSun" w:hAnsi="Arial" w:cs="Arial"/>
                <w:bCs/>
                <w:kern w:val="1"/>
                <w:sz w:val="24"/>
                <w:szCs w:val="24"/>
                <w:lang w:eastAsia="ar-SA"/>
              </w:rPr>
              <w:t>ий муниципального образования</w:t>
            </w:r>
            <w:proofErr w:type="gramStart"/>
            <w:r w:rsidR="008A6E42">
              <w:rPr>
                <w:rFonts w:ascii="Arial" w:eastAsia="SimSun" w:hAnsi="Arial" w:cs="Arial"/>
                <w:bCs/>
                <w:kern w:val="1"/>
                <w:sz w:val="24"/>
                <w:szCs w:val="24"/>
                <w:lang w:eastAsia="ar-SA"/>
              </w:rPr>
              <w:t xml:space="preserve"> ;</w:t>
            </w:r>
            <w:proofErr w:type="gramEnd"/>
          </w:p>
          <w:p w:rsidR="00B36F1D" w:rsidRPr="008A6E42" w:rsidRDefault="00A82EBC"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B36F1D" w:rsidRPr="008A6E42">
              <w:rPr>
                <w:rFonts w:ascii="Arial" w:eastAsia="SimSun" w:hAnsi="Arial" w:cs="Arial"/>
                <w:bCs/>
                <w:kern w:val="1"/>
                <w:sz w:val="24"/>
                <w:szCs w:val="24"/>
                <w:lang w:eastAsia="ar-SA"/>
              </w:rPr>
              <w:t xml:space="preserve">улучшение эстетического состояния общественных территорий муниципального образования; </w:t>
            </w:r>
          </w:p>
          <w:p w:rsidR="00B36F1D" w:rsidRPr="008A6E42" w:rsidRDefault="00A82EBC"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B36F1D" w:rsidRPr="008A6E42">
              <w:rPr>
                <w:rFonts w:ascii="Arial" w:eastAsia="SimSun" w:hAnsi="Arial" w:cs="Arial"/>
                <w:bCs/>
                <w:kern w:val="1"/>
                <w:sz w:val="24"/>
                <w:szCs w:val="24"/>
                <w:lang w:eastAsia="ar-SA"/>
              </w:rPr>
              <w:t>уровень информирования о мероприятиях по формированию современной городской (сельской)  среды муниципального образования</w:t>
            </w:r>
            <w:proofErr w:type="gramStart"/>
            <w:r w:rsidR="00B36F1D" w:rsidRPr="008A6E42">
              <w:rPr>
                <w:rFonts w:ascii="Arial" w:eastAsia="SimSun" w:hAnsi="Arial" w:cs="Arial"/>
                <w:bCs/>
                <w:kern w:val="1"/>
                <w:sz w:val="24"/>
                <w:szCs w:val="24"/>
                <w:lang w:eastAsia="ar-SA"/>
              </w:rPr>
              <w:t xml:space="preserve"> ,</w:t>
            </w:r>
            <w:proofErr w:type="gramEnd"/>
            <w:r w:rsidR="00B36F1D" w:rsidRPr="008A6E42">
              <w:rPr>
                <w:rFonts w:ascii="Arial" w:eastAsia="SimSun" w:hAnsi="Arial" w:cs="Arial"/>
                <w:bCs/>
                <w:kern w:val="1"/>
                <w:sz w:val="24"/>
                <w:szCs w:val="24"/>
                <w:lang w:eastAsia="ar-SA"/>
              </w:rPr>
              <w:t xml:space="preserve"> в ходе реализации Программы достигнет до 100%  ;</w:t>
            </w:r>
          </w:p>
          <w:p w:rsidR="00B36F1D" w:rsidRPr="008A6E42" w:rsidRDefault="00A82EBC"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w:t>
            </w:r>
            <w:r w:rsidR="00B36F1D" w:rsidRPr="008A6E42">
              <w:rPr>
                <w:rFonts w:ascii="Arial" w:eastAsia="SimSun" w:hAnsi="Arial" w:cs="Arial"/>
                <w:bCs/>
                <w:kern w:val="1"/>
                <w:sz w:val="24"/>
                <w:szCs w:val="24"/>
                <w:lang w:eastAsia="ar-SA"/>
              </w:rPr>
              <w:t>доля участия населения в мероприятиях, про</w:t>
            </w:r>
            <w:r>
              <w:rPr>
                <w:rFonts w:ascii="Arial" w:eastAsia="SimSun" w:hAnsi="Arial" w:cs="Arial"/>
                <w:bCs/>
                <w:kern w:val="1"/>
                <w:sz w:val="24"/>
                <w:szCs w:val="24"/>
                <w:lang w:eastAsia="ar-SA"/>
              </w:rPr>
              <w:t xml:space="preserve">водимых в рамках </w:t>
            </w:r>
            <w:r w:rsidR="00B36F1D" w:rsidRPr="008A6E42">
              <w:rPr>
                <w:rFonts w:ascii="Arial" w:eastAsia="SimSun" w:hAnsi="Arial" w:cs="Arial"/>
                <w:bCs/>
                <w:kern w:val="1"/>
                <w:sz w:val="24"/>
                <w:szCs w:val="24"/>
                <w:lang w:eastAsia="ar-SA"/>
              </w:rPr>
              <w:t xml:space="preserve">программы, </w:t>
            </w:r>
            <w:r w:rsidR="00260929" w:rsidRPr="008A6E42">
              <w:rPr>
                <w:rFonts w:ascii="Arial" w:eastAsia="SimSun" w:hAnsi="Arial" w:cs="Arial"/>
                <w:bCs/>
                <w:kern w:val="1"/>
                <w:sz w:val="24"/>
                <w:szCs w:val="24"/>
                <w:lang w:eastAsia="ar-SA"/>
              </w:rPr>
              <w:t>составит 30%.</w:t>
            </w:r>
          </w:p>
          <w:p w:rsidR="00D4748B" w:rsidRPr="008A6E42" w:rsidRDefault="00D4748B" w:rsidP="00D4748B">
            <w:pPr>
              <w:widowControl w:val="0"/>
              <w:suppressAutoHyphens/>
              <w:spacing w:after="0" w:line="100" w:lineRule="atLeast"/>
              <w:rPr>
                <w:rFonts w:ascii="Arial" w:eastAsia="SimSun" w:hAnsi="Arial" w:cs="Arial"/>
                <w:bCs/>
                <w:kern w:val="1"/>
                <w:sz w:val="24"/>
                <w:szCs w:val="24"/>
                <w:lang w:eastAsia="ar-SA"/>
              </w:rPr>
            </w:pPr>
          </w:p>
        </w:tc>
      </w:tr>
    </w:tbl>
    <w:p w:rsidR="00D4748B" w:rsidRDefault="00D4748B" w:rsidP="00D4748B">
      <w:pPr>
        <w:spacing w:after="0" w:line="240" w:lineRule="auto"/>
        <w:jc w:val="both"/>
        <w:rPr>
          <w:rFonts w:ascii="Times New Roman" w:eastAsia="Times New Roman" w:hAnsi="Times New Roman" w:cs="Times New Roman"/>
          <w:sz w:val="28"/>
          <w:szCs w:val="28"/>
          <w:lang w:eastAsia="ru-RU"/>
        </w:rPr>
      </w:pPr>
    </w:p>
    <w:p w:rsidR="00E15CFE" w:rsidRDefault="00E15CFE" w:rsidP="00D4748B">
      <w:pPr>
        <w:spacing w:after="0" w:line="240" w:lineRule="auto"/>
        <w:jc w:val="both"/>
        <w:rPr>
          <w:rFonts w:ascii="Times New Roman" w:eastAsia="Times New Roman" w:hAnsi="Times New Roman" w:cs="Times New Roman"/>
          <w:sz w:val="28"/>
          <w:szCs w:val="28"/>
          <w:lang w:eastAsia="ru-RU"/>
        </w:rPr>
      </w:pPr>
    </w:p>
    <w:p w:rsidR="00E15CFE" w:rsidRDefault="00E15CFE" w:rsidP="00D4748B">
      <w:pPr>
        <w:spacing w:after="0" w:line="240" w:lineRule="auto"/>
        <w:jc w:val="both"/>
        <w:rPr>
          <w:rFonts w:ascii="Times New Roman" w:eastAsia="Times New Roman" w:hAnsi="Times New Roman" w:cs="Times New Roman"/>
          <w:sz w:val="28"/>
          <w:szCs w:val="28"/>
          <w:lang w:eastAsia="ru-RU"/>
        </w:rPr>
      </w:pPr>
    </w:p>
    <w:p w:rsidR="00D4748B" w:rsidRDefault="000D6A02" w:rsidP="000D6A02">
      <w:pPr>
        <w:widowControl w:val="0"/>
        <w:spacing w:after="0" w:line="240" w:lineRule="auto"/>
        <w:ind w:left="1276"/>
        <w:contextualSpacing/>
        <w:jc w:val="center"/>
        <w:rPr>
          <w:rFonts w:ascii="Arial" w:eastAsia="Times New Roman" w:hAnsi="Arial" w:cs="Arial"/>
          <w:b/>
          <w:sz w:val="32"/>
          <w:szCs w:val="32"/>
          <w:lang w:eastAsia="ru-RU"/>
        </w:rPr>
      </w:pPr>
      <w:r>
        <w:rPr>
          <w:rFonts w:ascii="Arial" w:eastAsia="Times New Roman" w:hAnsi="Arial" w:cs="Arial"/>
          <w:b/>
          <w:sz w:val="32"/>
          <w:szCs w:val="32"/>
          <w:lang w:eastAsia="ru-RU"/>
        </w:rPr>
        <w:t>1.</w:t>
      </w:r>
      <w:r w:rsidR="00D4748B" w:rsidRPr="00D4748B">
        <w:rPr>
          <w:rFonts w:ascii="Arial" w:eastAsia="Times New Roman" w:hAnsi="Arial" w:cs="Arial"/>
          <w:b/>
          <w:sz w:val="32"/>
          <w:szCs w:val="32"/>
          <w:lang w:eastAsia="ru-RU"/>
        </w:rPr>
        <w:t>Характеристика текущего состояния сферы реализации муниципальной программы</w:t>
      </w:r>
    </w:p>
    <w:p w:rsidR="00A82EBC" w:rsidRPr="00D4748B" w:rsidRDefault="00A82EBC" w:rsidP="000D6A02">
      <w:pPr>
        <w:widowControl w:val="0"/>
        <w:spacing w:after="0" w:line="240" w:lineRule="auto"/>
        <w:ind w:left="1276"/>
        <w:contextualSpacing/>
        <w:jc w:val="center"/>
        <w:rPr>
          <w:rFonts w:ascii="Arial" w:eastAsia="Times New Roman" w:hAnsi="Arial" w:cs="Arial"/>
          <w:b/>
          <w:sz w:val="32"/>
          <w:szCs w:val="32"/>
          <w:lang w:eastAsia="ru-RU"/>
        </w:rPr>
      </w:pP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В </w:t>
      </w:r>
      <w:r w:rsidR="00260929">
        <w:rPr>
          <w:rFonts w:ascii="Arial" w:eastAsia="Times New Roman" w:hAnsi="Arial" w:cs="Arial"/>
          <w:sz w:val="24"/>
          <w:szCs w:val="24"/>
          <w:lang w:eastAsia="ru-RU"/>
        </w:rPr>
        <w:t xml:space="preserve">поселке </w:t>
      </w:r>
      <w:proofErr w:type="gramStart"/>
      <w:r w:rsidR="00260929">
        <w:rPr>
          <w:rFonts w:ascii="Arial" w:eastAsia="Times New Roman" w:hAnsi="Arial" w:cs="Arial"/>
          <w:sz w:val="24"/>
          <w:szCs w:val="24"/>
          <w:lang w:eastAsia="ru-RU"/>
        </w:rPr>
        <w:t>Ясногорский</w:t>
      </w:r>
      <w:proofErr w:type="gramEnd"/>
      <w:r w:rsidR="00260929">
        <w:rPr>
          <w:rFonts w:ascii="Arial" w:eastAsia="Times New Roman" w:hAnsi="Arial" w:cs="Arial"/>
          <w:sz w:val="24"/>
          <w:szCs w:val="24"/>
          <w:lang w:eastAsia="ru-RU"/>
        </w:rPr>
        <w:t xml:space="preserve"> 18 </w:t>
      </w:r>
      <w:r w:rsidRPr="00D4748B">
        <w:rPr>
          <w:rFonts w:ascii="Arial" w:eastAsia="Times New Roman" w:hAnsi="Arial" w:cs="Arial"/>
          <w:sz w:val="24"/>
          <w:szCs w:val="24"/>
          <w:lang w:eastAsia="ru-RU"/>
        </w:rPr>
        <w:t xml:space="preserve">многоквартирных жилых домов.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территорий многоквартирных домов </w:t>
      </w:r>
      <w:r w:rsidR="00CC41A8" w:rsidRPr="00D4748B">
        <w:rPr>
          <w:rFonts w:ascii="Arial" w:eastAsia="Times New Roman" w:hAnsi="Arial" w:cs="Arial"/>
          <w:sz w:val="24"/>
          <w:szCs w:val="24"/>
          <w:lang w:eastAsia="ru-RU"/>
        </w:rPr>
        <w:t>остается</w:t>
      </w:r>
      <w:r w:rsidRPr="00D4748B">
        <w:rPr>
          <w:rFonts w:ascii="Arial" w:eastAsia="Times New Roman" w:hAnsi="Arial" w:cs="Arial"/>
          <w:sz w:val="24"/>
          <w:szCs w:val="24"/>
          <w:lang w:eastAsia="ru-RU"/>
        </w:rPr>
        <w:t xml:space="preserve"> на низком уровне. В недостаточном объеме производились работы в границах дворовых территорий многоквартирных домов. 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w:t>
      </w:r>
      <w:r w:rsidR="00634DFF">
        <w:rPr>
          <w:rFonts w:ascii="Arial" w:eastAsia="Times New Roman" w:hAnsi="Arial" w:cs="Arial"/>
          <w:sz w:val="24"/>
          <w:szCs w:val="24"/>
          <w:lang w:eastAsia="ru-RU"/>
        </w:rPr>
        <w:t>18</w:t>
      </w:r>
      <w:r w:rsidRPr="00D4748B">
        <w:rPr>
          <w:rFonts w:ascii="Arial" w:eastAsia="Times New Roman" w:hAnsi="Arial" w:cs="Arial"/>
          <w:sz w:val="24"/>
          <w:szCs w:val="24"/>
          <w:lang w:eastAsia="ru-RU"/>
        </w:rPr>
        <w:t xml:space="preserve"> дворовых территорий.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сельской среды. 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сельской среды, в том числе улучшение безопасности. Реализация Программы позволит повысить комфортность проживания населения поселка,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маломобильных групп населения. Реализация мероприятий Программы в 2018 - 2022 годах позволит создать благоприятные условия проживания жителей села,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Характеристика сферы благоустройства общественных территорий, внешний облик села, его </w:t>
      </w:r>
      <w:proofErr w:type="gramStart"/>
      <w:r w:rsidRPr="00D4748B">
        <w:rPr>
          <w:rFonts w:ascii="Arial" w:eastAsia="Times New Roman" w:hAnsi="Arial" w:cs="Arial"/>
          <w:sz w:val="24"/>
          <w:szCs w:val="24"/>
          <w:lang w:eastAsia="ru-RU"/>
        </w:rPr>
        <w:t>эстетический вид</w:t>
      </w:r>
      <w:proofErr w:type="gramEnd"/>
      <w:r w:rsidRPr="00D4748B">
        <w:rPr>
          <w:rFonts w:ascii="Arial" w:eastAsia="Times New Roman" w:hAnsi="Arial" w:cs="Arial"/>
          <w:sz w:val="24"/>
          <w:szCs w:val="24"/>
          <w:lang w:eastAsia="ru-RU"/>
        </w:rPr>
        <w:t xml:space="preserve">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села,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Для обеспечения благоустройства общественных территорий целесообразно проведение следующих мероприятий: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1) ремонт, восстановление улиц, включая проезды;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2) ремонт, восстановление пешеходных зон (тротуары, пешеходные дорожки и т.д.);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3) обеспечение уличного освещения;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4) обеспечение безопасности движения (установка, ремонт и восстановление ограждений);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5) установка указателей с наименованиями улиц;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6) озеленение;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7) установка скамеек, урн; </w:t>
      </w:r>
    </w:p>
    <w:p w:rsidR="00973380"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8) обеспечение физической, пространственной и информационной доступности общественных территорий для инвалидов и других маломобильных групп населения. Программа Формирование комфорт</w:t>
      </w:r>
      <w:r w:rsidR="003F10F7">
        <w:rPr>
          <w:rFonts w:ascii="Arial" w:eastAsia="Times New Roman" w:hAnsi="Arial" w:cs="Arial"/>
          <w:sz w:val="24"/>
          <w:szCs w:val="24"/>
          <w:lang w:eastAsia="ru-RU"/>
        </w:rPr>
        <w:t>ной городской (сельской)  среды</w:t>
      </w:r>
      <w:r w:rsidRPr="00D4748B">
        <w:rPr>
          <w:rFonts w:ascii="Arial" w:eastAsia="Times New Roman" w:hAnsi="Arial" w:cs="Arial"/>
          <w:sz w:val="24"/>
          <w:szCs w:val="24"/>
          <w:lang w:eastAsia="ru-RU"/>
        </w:rPr>
        <w:t xml:space="preserve"> на 2018-2022 годы «</w:t>
      </w:r>
      <w:r w:rsidR="00260929">
        <w:rPr>
          <w:rFonts w:ascii="Arial" w:eastAsia="Times New Roman" w:hAnsi="Arial" w:cs="Arial"/>
          <w:sz w:val="24"/>
          <w:szCs w:val="24"/>
          <w:lang w:eastAsia="ru-RU"/>
        </w:rPr>
        <w:t xml:space="preserve">поселок Ясногорский </w:t>
      </w:r>
      <w:r w:rsidR="00CC41A8">
        <w:rPr>
          <w:rFonts w:ascii="Arial" w:eastAsia="Times New Roman" w:hAnsi="Arial" w:cs="Arial"/>
          <w:sz w:val="24"/>
          <w:szCs w:val="24"/>
          <w:lang w:eastAsia="ru-RU"/>
        </w:rPr>
        <w:t>»</w:t>
      </w:r>
      <w:r w:rsidRPr="00D4748B">
        <w:rPr>
          <w:rFonts w:ascii="Arial" w:eastAsia="Times New Roman" w:hAnsi="Arial" w:cs="Arial"/>
          <w:sz w:val="24"/>
          <w:szCs w:val="24"/>
          <w:lang w:eastAsia="ru-RU"/>
        </w:rPr>
        <w:t xml:space="preserve"> предусматривает целенаправленную работу исходя из минимального и дополнительного перечней работ (приложение № 1). Комплексный подход, предусмотренный Программой, создаст условия для улучшения внешнего вида села,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 </w:t>
      </w:r>
    </w:p>
    <w:p w:rsidR="00973380" w:rsidRDefault="00973380" w:rsidP="002D38B0">
      <w:pPr>
        <w:widowControl w:val="0"/>
        <w:spacing w:after="0" w:line="240" w:lineRule="auto"/>
        <w:ind w:left="993"/>
        <w:jc w:val="both"/>
        <w:rPr>
          <w:rFonts w:ascii="Arial" w:eastAsia="Times New Roman" w:hAnsi="Arial" w:cs="Arial"/>
          <w:sz w:val="24"/>
          <w:szCs w:val="24"/>
          <w:lang w:eastAsia="ru-RU"/>
        </w:rPr>
      </w:pPr>
    </w:p>
    <w:p w:rsidR="00973380" w:rsidRDefault="00973380" w:rsidP="002D38B0">
      <w:pPr>
        <w:widowControl w:val="0"/>
        <w:spacing w:after="0" w:line="240" w:lineRule="auto"/>
        <w:ind w:left="993"/>
        <w:jc w:val="both"/>
        <w:rPr>
          <w:rFonts w:ascii="Arial" w:eastAsia="Times New Roman" w:hAnsi="Arial" w:cs="Arial"/>
          <w:sz w:val="24"/>
          <w:szCs w:val="24"/>
          <w:lang w:eastAsia="ru-RU"/>
        </w:rPr>
      </w:pPr>
    </w:p>
    <w:p w:rsidR="00973380" w:rsidRPr="00D4748B" w:rsidRDefault="00973380" w:rsidP="002D38B0">
      <w:pPr>
        <w:widowControl w:val="0"/>
        <w:spacing w:after="0" w:line="240" w:lineRule="auto"/>
        <w:ind w:left="993"/>
        <w:jc w:val="both"/>
        <w:rPr>
          <w:rFonts w:ascii="Arial" w:eastAsia="Times New Roman" w:hAnsi="Arial" w:cs="Arial"/>
          <w:sz w:val="24"/>
          <w:szCs w:val="24"/>
          <w:lang w:eastAsia="ru-RU"/>
        </w:rPr>
      </w:pPr>
    </w:p>
    <w:p w:rsidR="007D6742" w:rsidRDefault="00973380" w:rsidP="002D38B0">
      <w:pPr>
        <w:widowControl w:val="0"/>
        <w:spacing w:after="0" w:line="240" w:lineRule="auto"/>
        <w:ind w:left="993"/>
        <w:jc w:val="both"/>
        <w:rPr>
          <w:rFonts w:ascii="Arial" w:eastAsia="Times New Roman" w:hAnsi="Arial" w:cs="Arial"/>
          <w:b/>
          <w:sz w:val="24"/>
          <w:szCs w:val="24"/>
          <w:lang w:eastAsia="ru-RU"/>
        </w:rPr>
      </w:pPr>
      <w:r w:rsidRPr="00973380">
        <w:rPr>
          <w:rFonts w:ascii="Arial" w:eastAsia="Times New Roman" w:hAnsi="Arial" w:cs="Arial"/>
          <w:b/>
          <w:sz w:val="24"/>
          <w:szCs w:val="24"/>
          <w:lang w:eastAsia="ru-RU"/>
        </w:rPr>
        <w:t xml:space="preserve">Адресный перечень всех дворовых территорий, </w:t>
      </w:r>
      <w:r w:rsidR="007D6742">
        <w:rPr>
          <w:rFonts w:ascii="Arial" w:eastAsia="Times New Roman" w:hAnsi="Arial" w:cs="Arial"/>
          <w:b/>
          <w:sz w:val="24"/>
          <w:szCs w:val="24"/>
          <w:lang w:eastAsia="ru-RU"/>
        </w:rPr>
        <w:t xml:space="preserve">не </w:t>
      </w:r>
      <w:r w:rsidRPr="00973380">
        <w:rPr>
          <w:rFonts w:ascii="Arial" w:eastAsia="Times New Roman" w:hAnsi="Arial" w:cs="Arial"/>
          <w:b/>
          <w:sz w:val="24"/>
          <w:szCs w:val="24"/>
          <w:lang w:eastAsia="ru-RU"/>
        </w:rPr>
        <w:t>нуждающихся в благоустройстве (с учётом их физического состояния)</w:t>
      </w:r>
      <w:r w:rsidR="007D6742">
        <w:rPr>
          <w:rFonts w:ascii="Arial" w:eastAsia="Times New Roman" w:hAnsi="Arial" w:cs="Arial"/>
          <w:b/>
          <w:sz w:val="24"/>
          <w:szCs w:val="24"/>
          <w:lang w:eastAsia="ru-RU"/>
        </w:rPr>
        <w:t>.</w:t>
      </w:r>
      <w:r w:rsidRPr="00973380">
        <w:rPr>
          <w:rFonts w:ascii="Arial" w:eastAsia="Times New Roman" w:hAnsi="Arial" w:cs="Arial"/>
          <w:b/>
          <w:sz w:val="24"/>
          <w:szCs w:val="24"/>
          <w:lang w:eastAsia="ru-RU"/>
        </w:rPr>
        <w:t xml:space="preserve"> </w:t>
      </w:r>
    </w:p>
    <w:p w:rsidR="007D6742" w:rsidRDefault="007D6742" w:rsidP="002D38B0">
      <w:pPr>
        <w:widowControl w:val="0"/>
        <w:spacing w:after="0" w:line="240" w:lineRule="auto"/>
        <w:ind w:left="993"/>
        <w:jc w:val="both"/>
        <w:rPr>
          <w:rFonts w:ascii="Arial" w:eastAsia="Times New Roman" w:hAnsi="Arial" w:cs="Arial"/>
          <w:b/>
          <w:sz w:val="24"/>
          <w:szCs w:val="24"/>
          <w:lang w:eastAsia="ru-RU"/>
        </w:rPr>
      </w:pPr>
    </w:p>
    <w:p w:rsidR="007D6742" w:rsidRDefault="007D6742" w:rsidP="002D38B0">
      <w:pPr>
        <w:widowControl w:val="0"/>
        <w:spacing w:after="0" w:line="240" w:lineRule="auto"/>
        <w:ind w:left="993"/>
        <w:jc w:val="both"/>
        <w:rPr>
          <w:rFonts w:ascii="Arial" w:eastAsia="Times New Roman" w:hAnsi="Arial" w:cs="Arial"/>
          <w:b/>
          <w:sz w:val="24"/>
          <w:szCs w:val="24"/>
          <w:lang w:eastAsia="ru-RU"/>
        </w:rPr>
      </w:pPr>
    </w:p>
    <w:p w:rsidR="00A82EBC" w:rsidRDefault="00A82EBC" w:rsidP="002D38B0">
      <w:pPr>
        <w:widowControl w:val="0"/>
        <w:spacing w:after="0" w:line="240" w:lineRule="auto"/>
        <w:ind w:left="993"/>
        <w:jc w:val="both"/>
        <w:rPr>
          <w:rFonts w:ascii="Arial" w:eastAsia="Times New Roman" w:hAnsi="Arial" w:cs="Arial"/>
          <w:b/>
          <w:sz w:val="24"/>
          <w:szCs w:val="24"/>
          <w:lang w:eastAsia="ru-RU"/>
        </w:rPr>
      </w:pPr>
    </w:p>
    <w:tbl>
      <w:tblPr>
        <w:tblStyle w:val="a4"/>
        <w:tblW w:w="0" w:type="auto"/>
        <w:tblInd w:w="993" w:type="dxa"/>
        <w:tblLook w:val="04A0" w:firstRow="1" w:lastRow="0" w:firstColumn="1" w:lastColumn="0" w:noHBand="0" w:noVBand="1"/>
      </w:tblPr>
      <w:tblGrid>
        <w:gridCol w:w="675"/>
        <w:gridCol w:w="9103"/>
      </w:tblGrid>
      <w:tr w:rsidR="00973380" w:rsidTr="00973380">
        <w:tc>
          <w:tcPr>
            <w:tcW w:w="675" w:type="dxa"/>
          </w:tcPr>
          <w:p w:rsidR="00973380" w:rsidRDefault="00973380"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w:t>
            </w:r>
          </w:p>
        </w:tc>
        <w:tc>
          <w:tcPr>
            <w:tcW w:w="9103" w:type="dxa"/>
          </w:tcPr>
          <w:p w:rsidR="00973380" w:rsidRDefault="00973380"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Адресный перечень домов</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.Я</w:t>
            </w:r>
            <w:proofErr w:type="gramEnd"/>
            <w:r>
              <w:rPr>
                <w:rFonts w:ascii="Arial" w:eastAsia="Times New Roman" w:hAnsi="Arial" w:cs="Arial"/>
                <w:b/>
                <w:sz w:val="24"/>
                <w:szCs w:val="24"/>
                <w:lang w:eastAsia="ru-RU"/>
              </w:rPr>
              <w:t>сногорский</w:t>
            </w:r>
            <w:proofErr w:type="spellEnd"/>
            <w:r>
              <w:rPr>
                <w:rFonts w:ascii="Arial" w:eastAsia="Times New Roman" w:hAnsi="Arial" w:cs="Arial"/>
                <w:b/>
                <w:sz w:val="24"/>
                <w:szCs w:val="24"/>
                <w:lang w:eastAsia="ru-RU"/>
              </w:rPr>
              <w:t xml:space="preserve"> , ул. </w:t>
            </w:r>
            <w:proofErr w:type="spellStart"/>
            <w:r>
              <w:rPr>
                <w:rFonts w:ascii="Arial" w:eastAsia="Times New Roman" w:hAnsi="Arial" w:cs="Arial"/>
                <w:b/>
                <w:sz w:val="24"/>
                <w:szCs w:val="24"/>
                <w:lang w:eastAsia="ru-RU"/>
              </w:rPr>
              <w:t>Шканова</w:t>
            </w:r>
            <w:proofErr w:type="spellEnd"/>
            <w:r>
              <w:rPr>
                <w:rFonts w:ascii="Arial" w:eastAsia="Times New Roman" w:hAnsi="Arial" w:cs="Arial"/>
                <w:b/>
                <w:sz w:val="24"/>
                <w:szCs w:val="24"/>
                <w:lang w:eastAsia="ru-RU"/>
              </w:rPr>
              <w:t xml:space="preserve"> , </w:t>
            </w:r>
            <w:r w:rsidR="007D6742">
              <w:rPr>
                <w:rFonts w:ascii="Arial" w:eastAsia="Times New Roman" w:hAnsi="Arial" w:cs="Arial"/>
                <w:b/>
                <w:sz w:val="24"/>
                <w:szCs w:val="24"/>
                <w:lang w:eastAsia="ru-RU"/>
              </w:rPr>
              <w:t>дом 1</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2</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2</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3</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3</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4</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4</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5</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5</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6</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6</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7</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7</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8</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8</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9</w:t>
            </w:r>
          </w:p>
        </w:tc>
        <w:tc>
          <w:tcPr>
            <w:tcW w:w="9103" w:type="dxa"/>
          </w:tcPr>
          <w:p w:rsidR="007D6742" w:rsidRPr="007D6742" w:rsidRDefault="00A82EBC" w:rsidP="007D6742">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r w:rsidR="007D6742">
              <w:rPr>
                <w:rFonts w:ascii="Arial" w:eastAsia="Times New Roman" w:hAnsi="Arial" w:cs="Arial"/>
                <w:b/>
                <w:sz w:val="24"/>
                <w:szCs w:val="24"/>
                <w:lang w:eastAsia="ru-RU"/>
              </w:rPr>
              <w:t xml:space="preserve">Грейдерная </w:t>
            </w:r>
            <w:r w:rsidR="007D6742" w:rsidRPr="007D6742">
              <w:rPr>
                <w:rFonts w:ascii="Arial" w:eastAsia="Times New Roman" w:hAnsi="Arial" w:cs="Arial"/>
                <w:b/>
                <w:sz w:val="24"/>
                <w:szCs w:val="24"/>
                <w:lang w:eastAsia="ru-RU"/>
              </w:rPr>
              <w:t>,</w:t>
            </w:r>
            <w:r w:rsidR="007D6742">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9</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10</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10</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11</w:t>
            </w:r>
          </w:p>
        </w:tc>
        <w:tc>
          <w:tcPr>
            <w:tcW w:w="9103" w:type="dxa"/>
          </w:tcPr>
          <w:p w:rsidR="00973380"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11</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12</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12</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13</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sidR="007D6742">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13</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14</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14</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15</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15</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16</w:t>
            </w:r>
          </w:p>
        </w:tc>
        <w:tc>
          <w:tcPr>
            <w:tcW w:w="9103" w:type="dxa"/>
          </w:tcPr>
          <w:p w:rsidR="007D6742" w:rsidRPr="007D6742" w:rsidRDefault="00A82EBC" w:rsidP="002D38B0">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proofErr w:type="spellStart"/>
            <w:r w:rsidR="007D6742" w:rsidRPr="007D6742">
              <w:rPr>
                <w:rFonts w:ascii="Arial" w:eastAsia="Times New Roman" w:hAnsi="Arial" w:cs="Arial"/>
                <w:b/>
                <w:sz w:val="24"/>
                <w:szCs w:val="24"/>
                <w:lang w:eastAsia="ru-RU"/>
              </w:rPr>
              <w:t>Шканова</w:t>
            </w:r>
            <w:proofErr w:type="spellEnd"/>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16</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17</w:t>
            </w:r>
          </w:p>
        </w:tc>
        <w:tc>
          <w:tcPr>
            <w:tcW w:w="9103" w:type="dxa"/>
          </w:tcPr>
          <w:p w:rsidR="007D6742" w:rsidRPr="007D6742" w:rsidRDefault="00A82EBC" w:rsidP="007D6742">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w:t>
            </w:r>
            <w:r w:rsidR="007D6742">
              <w:rPr>
                <w:rFonts w:ascii="Arial" w:eastAsia="Times New Roman" w:hAnsi="Arial" w:cs="Arial"/>
                <w:b/>
                <w:sz w:val="24"/>
                <w:szCs w:val="24"/>
                <w:lang w:eastAsia="ru-RU"/>
              </w:rPr>
              <w:t xml:space="preserve">. Лесная </w:t>
            </w:r>
            <w:r w:rsidR="007D6742"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D6742" w:rsidRPr="007D6742">
              <w:rPr>
                <w:rFonts w:ascii="Arial" w:eastAsia="Times New Roman" w:hAnsi="Arial" w:cs="Arial"/>
                <w:b/>
                <w:sz w:val="24"/>
                <w:szCs w:val="24"/>
                <w:lang w:eastAsia="ru-RU"/>
              </w:rPr>
              <w:t>дом</w:t>
            </w:r>
            <w:r w:rsidR="007D6742">
              <w:rPr>
                <w:rFonts w:ascii="Arial" w:eastAsia="Times New Roman" w:hAnsi="Arial" w:cs="Arial"/>
                <w:b/>
                <w:sz w:val="24"/>
                <w:szCs w:val="24"/>
                <w:lang w:eastAsia="ru-RU"/>
              </w:rPr>
              <w:t xml:space="preserve"> 1</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18</w:t>
            </w:r>
          </w:p>
        </w:tc>
        <w:tc>
          <w:tcPr>
            <w:tcW w:w="9103" w:type="dxa"/>
          </w:tcPr>
          <w:p w:rsidR="007D6742" w:rsidRPr="007D6742" w:rsidRDefault="00A82EBC" w:rsidP="007D6742">
            <w:pPr>
              <w:widowControl w:val="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w:t>
            </w:r>
            <w:proofErr w:type="gramStart"/>
            <w:r>
              <w:rPr>
                <w:rFonts w:ascii="Arial" w:eastAsia="Times New Roman" w:hAnsi="Arial" w:cs="Arial"/>
                <w:b/>
                <w:sz w:val="24"/>
                <w:szCs w:val="24"/>
                <w:lang w:eastAsia="ru-RU"/>
              </w:rPr>
              <w:t>.</w:t>
            </w:r>
            <w:r w:rsidR="007D6742" w:rsidRPr="007D6742">
              <w:rPr>
                <w:rFonts w:ascii="Arial" w:eastAsia="Times New Roman" w:hAnsi="Arial" w:cs="Arial"/>
                <w:b/>
                <w:sz w:val="24"/>
                <w:szCs w:val="24"/>
                <w:lang w:eastAsia="ru-RU"/>
              </w:rPr>
              <w:t>Я</w:t>
            </w:r>
            <w:proofErr w:type="gramEnd"/>
            <w:r w:rsidR="007D6742" w:rsidRPr="007D6742">
              <w:rPr>
                <w:rFonts w:ascii="Arial" w:eastAsia="Times New Roman" w:hAnsi="Arial" w:cs="Arial"/>
                <w:b/>
                <w:sz w:val="24"/>
                <w:szCs w:val="24"/>
                <w:lang w:eastAsia="ru-RU"/>
              </w:rPr>
              <w:t>сногорский</w:t>
            </w:r>
            <w:proofErr w:type="spellEnd"/>
            <w:r w:rsidR="007D6742" w:rsidRPr="007D6742">
              <w:rPr>
                <w:rFonts w:ascii="Arial" w:eastAsia="Times New Roman" w:hAnsi="Arial" w:cs="Arial"/>
                <w:b/>
                <w:sz w:val="24"/>
                <w:szCs w:val="24"/>
                <w:lang w:eastAsia="ru-RU"/>
              </w:rPr>
              <w:t xml:space="preserve"> , ул. </w:t>
            </w:r>
            <w:r w:rsidR="007D6742">
              <w:rPr>
                <w:rFonts w:ascii="Arial" w:eastAsia="Times New Roman" w:hAnsi="Arial" w:cs="Arial"/>
                <w:b/>
                <w:sz w:val="24"/>
                <w:szCs w:val="24"/>
                <w:lang w:eastAsia="ru-RU"/>
              </w:rPr>
              <w:t>Никоненко</w:t>
            </w:r>
            <w:r w:rsidR="007D6742" w:rsidRPr="007D6742">
              <w:rPr>
                <w:rFonts w:ascii="Arial" w:eastAsia="Times New Roman" w:hAnsi="Arial" w:cs="Arial"/>
                <w:b/>
                <w:sz w:val="24"/>
                <w:szCs w:val="24"/>
                <w:lang w:eastAsia="ru-RU"/>
              </w:rPr>
              <w:t xml:space="preserve"> ,дом</w:t>
            </w:r>
            <w:r>
              <w:rPr>
                <w:rFonts w:ascii="Arial" w:eastAsia="Times New Roman" w:hAnsi="Arial" w:cs="Arial"/>
                <w:b/>
                <w:sz w:val="24"/>
                <w:szCs w:val="24"/>
                <w:lang w:eastAsia="ru-RU"/>
              </w:rPr>
              <w:t xml:space="preserve"> </w:t>
            </w:r>
            <w:r w:rsidR="007D6742">
              <w:rPr>
                <w:rFonts w:ascii="Arial" w:eastAsia="Times New Roman" w:hAnsi="Arial" w:cs="Arial"/>
                <w:b/>
                <w:sz w:val="24"/>
                <w:szCs w:val="24"/>
                <w:lang w:eastAsia="ru-RU"/>
              </w:rPr>
              <w:t>2</w:t>
            </w:r>
          </w:p>
        </w:tc>
      </w:tr>
    </w:tbl>
    <w:p w:rsidR="00E15CFE" w:rsidRDefault="00E15CFE" w:rsidP="002D38B0">
      <w:pPr>
        <w:widowControl w:val="0"/>
        <w:spacing w:after="0" w:line="240" w:lineRule="auto"/>
        <w:ind w:left="993"/>
        <w:jc w:val="both"/>
        <w:rPr>
          <w:rFonts w:ascii="Arial" w:eastAsia="Times New Roman" w:hAnsi="Arial" w:cs="Arial"/>
          <w:b/>
          <w:sz w:val="24"/>
          <w:szCs w:val="24"/>
          <w:lang w:eastAsia="ru-RU"/>
        </w:rPr>
      </w:pPr>
    </w:p>
    <w:p w:rsidR="00E15CFE" w:rsidRDefault="00E15CFE" w:rsidP="002D38B0">
      <w:pPr>
        <w:widowControl w:val="0"/>
        <w:spacing w:after="0" w:line="240" w:lineRule="auto"/>
        <w:ind w:left="993"/>
        <w:jc w:val="both"/>
        <w:rPr>
          <w:rFonts w:ascii="Arial" w:eastAsia="Times New Roman" w:hAnsi="Arial" w:cs="Arial"/>
          <w:b/>
          <w:sz w:val="24"/>
          <w:szCs w:val="24"/>
          <w:lang w:eastAsia="ru-RU"/>
        </w:rPr>
      </w:pPr>
    </w:p>
    <w:p w:rsidR="00E15CFE" w:rsidRDefault="00E15CFE" w:rsidP="002D38B0">
      <w:pPr>
        <w:widowControl w:val="0"/>
        <w:spacing w:after="0" w:line="240" w:lineRule="auto"/>
        <w:ind w:left="993"/>
        <w:jc w:val="both"/>
        <w:rPr>
          <w:rFonts w:ascii="Arial" w:eastAsia="Times New Roman" w:hAnsi="Arial" w:cs="Arial"/>
          <w:b/>
          <w:sz w:val="24"/>
          <w:szCs w:val="24"/>
          <w:lang w:eastAsia="ru-RU"/>
        </w:rPr>
      </w:pPr>
    </w:p>
    <w:p w:rsidR="00973380" w:rsidRPr="00E15CFE" w:rsidRDefault="00E15CFE" w:rsidP="002D38B0">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Основная часть домов построена от 26 до 50 лет назад.</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Благоустро</w:t>
      </w:r>
      <w:r w:rsidR="00A82EBC">
        <w:rPr>
          <w:rFonts w:ascii="Arial" w:eastAsia="Times New Roman" w:hAnsi="Arial" w:cs="Arial"/>
          <w:sz w:val="24"/>
          <w:szCs w:val="24"/>
          <w:lang w:eastAsia="ru-RU"/>
        </w:rPr>
        <w:t xml:space="preserve">йство дворов жилищного фонда и на сегодняшний день в целом по МО Ясногорский сельсовет полностью или частично не отвечает </w:t>
      </w:r>
      <w:r w:rsidRPr="00E15CFE">
        <w:rPr>
          <w:rFonts w:ascii="Arial" w:eastAsia="Times New Roman" w:hAnsi="Arial" w:cs="Arial"/>
          <w:sz w:val="24"/>
          <w:szCs w:val="24"/>
          <w:lang w:eastAsia="ru-RU"/>
        </w:rPr>
        <w:t>нормативным требованиям.</w:t>
      </w:r>
    </w:p>
    <w:p w:rsidR="00973380"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территории МО Ясногорский сельсовет имеется 1 объект общего пользования -  парк </w:t>
      </w:r>
    </w:p>
    <w:p w:rsidR="00E15CFE" w:rsidRDefault="00E15CFE" w:rsidP="00E15CFE">
      <w:pPr>
        <w:widowControl w:val="0"/>
        <w:spacing w:after="0" w:line="240" w:lineRule="auto"/>
        <w:ind w:left="993"/>
        <w:jc w:val="both"/>
        <w:rPr>
          <w:rFonts w:ascii="Arial" w:eastAsia="Times New Roman" w:hAnsi="Arial" w:cs="Arial"/>
          <w:sz w:val="24"/>
          <w:szCs w:val="24"/>
          <w:lang w:eastAsia="ru-RU"/>
        </w:rPr>
      </w:pPr>
    </w:p>
    <w:p w:rsidR="00E15CFE" w:rsidRDefault="00E15CFE" w:rsidP="00E15CFE">
      <w:pPr>
        <w:widowControl w:val="0"/>
        <w:spacing w:after="0" w:line="240" w:lineRule="auto"/>
        <w:ind w:left="993"/>
        <w:jc w:val="both"/>
        <w:rPr>
          <w:rFonts w:ascii="Arial" w:eastAsia="Times New Roman" w:hAnsi="Arial" w:cs="Arial"/>
          <w:sz w:val="24"/>
          <w:szCs w:val="24"/>
          <w:lang w:eastAsia="ru-RU"/>
        </w:rPr>
      </w:pPr>
    </w:p>
    <w:p w:rsidR="00E15CFE" w:rsidRDefault="00E15CFE" w:rsidP="00E15CFE">
      <w:pPr>
        <w:widowControl w:val="0"/>
        <w:spacing w:after="0" w:line="240" w:lineRule="auto"/>
        <w:ind w:left="993"/>
        <w:jc w:val="both"/>
        <w:rPr>
          <w:rFonts w:ascii="Arial" w:eastAsia="Times New Roman" w:hAnsi="Arial" w:cs="Arial"/>
          <w:sz w:val="24"/>
          <w:szCs w:val="24"/>
          <w:lang w:eastAsia="ru-RU"/>
        </w:rPr>
      </w:pP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bidi="ru-RU"/>
        </w:rPr>
      </w:pPr>
      <w:r w:rsidRPr="00E15CFE">
        <w:rPr>
          <w:rFonts w:ascii="Arial" w:eastAsia="Times New Roman" w:hAnsi="Arial" w:cs="Arial"/>
          <w:sz w:val="24"/>
          <w:szCs w:val="24"/>
          <w:lang w:eastAsia="ru-RU" w:bidi="ru-RU"/>
        </w:rPr>
        <w:t xml:space="preserve">Адресный перечень всех общественных территорий, нуждающихся в </w:t>
      </w:r>
      <w:r w:rsidR="00A82EBC">
        <w:rPr>
          <w:rFonts w:ascii="Arial" w:eastAsia="Times New Roman" w:hAnsi="Arial" w:cs="Arial"/>
          <w:sz w:val="24"/>
          <w:szCs w:val="24"/>
          <w:lang w:eastAsia="ru-RU" w:bidi="ru-RU"/>
        </w:rPr>
        <w:t xml:space="preserve">благоустройстве </w:t>
      </w:r>
      <w:r w:rsidRPr="00E15CFE">
        <w:rPr>
          <w:rFonts w:ascii="Arial" w:eastAsia="Times New Roman" w:hAnsi="Arial" w:cs="Arial"/>
          <w:sz w:val="24"/>
          <w:szCs w:val="24"/>
          <w:lang w:eastAsia="ru-RU" w:bidi="ru-RU"/>
        </w:rPr>
        <w:t>(с учётом их физического состояния) и подлежащих благоустройству в период 2018- 2022 годы.</w:t>
      </w:r>
    </w:p>
    <w:p w:rsidR="00E15CFE" w:rsidRDefault="00E15CFE" w:rsidP="00E15CFE">
      <w:pPr>
        <w:widowControl w:val="0"/>
        <w:spacing w:after="0" w:line="240" w:lineRule="auto"/>
        <w:ind w:left="993"/>
        <w:jc w:val="both"/>
        <w:rPr>
          <w:rFonts w:ascii="Arial" w:eastAsia="Times New Roman" w:hAnsi="Arial" w:cs="Arial"/>
          <w:sz w:val="24"/>
          <w:szCs w:val="24"/>
          <w:lang w:eastAsia="ru-RU" w:bidi="ru-RU"/>
        </w:rPr>
      </w:pPr>
    </w:p>
    <w:p w:rsidR="00A82EBC" w:rsidRPr="00E15CFE" w:rsidRDefault="00A82EBC" w:rsidP="00E15CFE">
      <w:pPr>
        <w:widowControl w:val="0"/>
        <w:spacing w:after="0" w:line="240" w:lineRule="auto"/>
        <w:ind w:left="993"/>
        <w:jc w:val="both"/>
        <w:rPr>
          <w:rFonts w:ascii="Arial" w:eastAsia="Times New Roman" w:hAnsi="Arial" w:cs="Arial"/>
          <w:sz w:val="24"/>
          <w:szCs w:val="24"/>
          <w:lang w:eastAsia="ru-RU" w:bidi="ru-RU"/>
        </w:rPr>
      </w:pPr>
    </w:p>
    <w:p w:rsidR="00E15CFE" w:rsidRPr="00E15CFE" w:rsidRDefault="00E15CFE" w:rsidP="00E15CFE">
      <w:pPr>
        <w:widowControl w:val="0"/>
        <w:spacing w:after="0" w:line="240" w:lineRule="auto"/>
        <w:ind w:left="993"/>
        <w:jc w:val="both"/>
        <w:rPr>
          <w:rFonts w:ascii="Arial" w:eastAsia="Times New Roman" w:hAnsi="Arial" w:cs="Arial"/>
          <w:b/>
          <w:bCs/>
          <w:sz w:val="24"/>
          <w:szCs w:val="24"/>
          <w:lang w:eastAsia="ru-RU" w:bidi="ru-RU"/>
        </w:rPr>
      </w:pPr>
    </w:p>
    <w:tbl>
      <w:tblPr>
        <w:tblStyle w:val="a4"/>
        <w:tblW w:w="0" w:type="auto"/>
        <w:jc w:val="center"/>
        <w:tblLook w:val="04A0" w:firstRow="1" w:lastRow="0" w:firstColumn="1" w:lastColumn="0" w:noHBand="0" w:noVBand="1"/>
      </w:tblPr>
      <w:tblGrid>
        <w:gridCol w:w="1536"/>
        <w:gridCol w:w="6079"/>
      </w:tblGrid>
      <w:tr w:rsidR="00E15CFE" w:rsidRPr="00E15CFE" w:rsidTr="00A82EBC">
        <w:trPr>
          <w:jc w:val="center"/>
        </w:trPr>
        <w:tc>
          <w:tcPr>
            <w:tcW w:w="1536" w:type="dxa"/>
          </w:tcPr>
          <w:p w:rsidR="00E15CFE" w:rsidRPr="00E15CFE" w:rsidRDefault="00E15CFE" w:rsidP="00E15CFE">
            <w:pPr>
              <w:widowControl w:val="0"/>
              <w:ind w:left="993"/>
              <w:jc w:val="both"/>
              <w:rPr>
                <w:rFonts w:ascii="Arial" w:eastAsia="Times New Roman" w:hAnsi="Arial" w:cs="Arial"/>
                <w:bCs/>
                <w:sz w:val="24"/>
                <w:szCs w:val="24"/>
                <w:lang w:eastAsia="ru-RU" w:bidi="ru-RU"/>
              </w:rPr>
            </w:pPr>
            <w:r w:rsidRPr="00E15CFE">
              <w:rPr>
                <w:rFonts w:ascii="Arial" w:eastAsia="Times New Roman" w:hAnsi="Arial" w:cs="Arial"/>
                <w:bCs/>
                <w:sz w:val="24"/>
                <w:szCs w:val="24"/>
                <w:lang w:eastAsia="ru-RU" w:bidi="ru-RU"/>
              </w:rPr>
              <w:t xml:space="preserve">№ </w:t>
            </w:r>
            <w:proofErr w:type="gramStart"/>
            <w:r w:rsidRPr="00E15CFE">
              <w:rPr>
                <w:rFonts w:ascii="Arial" w:eastAsia="Times New Roman" w:hAnsi="Arial" w:cs="Arial"/>
                <w:bCs/>
                <w:sz w:val="24"/>
                <w:szCs w:val="24"/>
                <w:lang w:eastAsia="ru-RU" w:bidi="ru-RU"/>
              </w:rPr>
              <w:t>п</w:t>
            </w:r>
            <w:proofErr w:type="gramEnd"/>
            <w:r w:rsidRPr="00E15CFE">
              <w:rPr>
                <w:rFonts w:ascii="Arial" w:eastAsia="Times New Roman" w:hAnsi="Arial" w:cs="Arial"/>
                <w:bCs/>
                <w:sz w:val="24"/>
                <w:szCs w:val="24"/>
                <w:lang w:eastAsia="ru-RU" w:bidi="ru-RU"/>
              </w:rPr>
              <w:t>/п</w:t>
            </w:r>
          </w:p>
        </w:tc>
        <w:tc>
          <w:tcPr>
            <w:tcW w:w="6079" w:type="dxa"/>
          </w:tcPr>
          <w:p w:rsidR="00E15CFE" w:rsidRPr="00E15CFE" w:rsidRDefault="00E15CFE" w:rsidP="00E15CFE">
            <w:pPr>
              <w:widowControl w:val="0"/>
              <w:ind w:left="993"/>
              <w:jc w:val="both"/>
              <w:rPr>
                <w:rFonts w:ascii="Arial" w:eastAsia="Times New Roman" w:hAnsi="Arial" w:cs="Arial"/>
                <w:bCs/>
                <w:sz w:val="24"/>
                <w:szCs w:val="24"/>
                <w:lang w:eastAsia="ru-RU" w:bidi="ru-RU"/>
              </w:rPr>
            </w:pPr>
            <w:r w:rsidRPr="00E15CFE">
              <w:rPr>
                <w:rFonts w:ascii="Arial" w:eastAsia="Times New Roman" w:hAnsi="Arial" w:cs="Arial"/>
                <w:bCs/>
                <w:sz w:val="24"/>
                <w:szCs w:val="24"/>
                <w:lang w:eastAsia="ru-RU" w:bidi="ru-RU"/>
              </w:rPr>
              <w:t>Наименование общественной территории</w:t>
            </w:r>
          </w:p>
        </w:tc>
      </w:tr>
      <w:tr w:rsidR="00E15CFE" w:rsidRPr="00E15CFE" w:rsidTr="00A82EBC">
        <w:trPr>
          <w:jc w:val="center"/>
        </w:trPr>
        <w:tc>
          <w:tcPr>
            <w:tcW w:w="1536" w:type="dxa"/>
          </w:tcPr>
          <w:p w:rsidR="00E15CFE" w:rsidRPr="00E15CFE" w:rsidRDefault="00E15CFE" w:rsidP="00E15CFE">
            <w:pPr>
              <w:widowControl w:val="0"/>
              <w:ind w:left="993"/>
              <w:jc w:val="both"/>
              <w:rPr>
                <w:rFonts w:ascii="Arial" w:eastAsia="Times New Roman" w:hAnsi="Arial" w:cs="Arial"/>
                <w:bCs/>
                <w:sz w:val="24"/>
                <w:szCs w:val="24"/>
                <w:lang w:eastAsia="ru-RU" w:bidi="ru-RU"/>
              </w:rPr>
            </w:pPr>
            <w:r w:rsidRPr="00E15CFE">
              <w:rPr>
                <w:rFonts w:ascii="Arial" w:eastAsia="Times New Roman" w:hAnsi="Arial" w:cs="Arial"/>
                <w:bCs/>
                <w:sz w:val="24"/>
                <w:szCs w:val="24"/>
                <w:lang w:eastAsia="ru-RU" w:bidi="ru-RU"/>
              </w:rPr>
              <w:t>1</w:t>
            </w:r>
          </w:p>
        </w:tc>
        <w:tc>
          <w:tcPr>
            <w:tcW w:w="6079" w:type="dxa"/>
          </w:tcPr>
          <w:p w:rsidR="00E15CFE" w:rsidRPr="00E15CFE" w:rsidRDefault="00E15CFE" w:rsidP="00E15CFE">
            <w:pPr>
              <w:widowControl w:val="0"/>
              <w:ind w:left="993"/>
              <w:jc w:val="both"/>
              <w:rPr>
                <w:rFonts w:ascii="Arial" w:eastAsia="Times New Roman" w:hAnsi="Arial" w:cs="Arial"/>
                <w:bCs/>
                <w:sz w:val="24"/>
                <w:szCs w:val="24"/>
                <w:lang w:eastAsia="ru-RU" w:bidi="ru-RU"/>
              </w:rPr>
            </w:pPr>
            <w:r w:rsidRPr="00E15CFE">
              <w:rPr>
                <w:rFonts w:ascii="Arial" w:eastAsia="Times New Roman" w:hAnsi="Arial" w:cs="Arial"/>
                <w:bCs/>
                <w:sz w:val="24"/>
                <w:szCs w:val="24"/>
                <w:lang w:eastAsia="ru-RU" w:bidi="ru-RU"/>
              </w:rPr>
              <w:t xml:space="preserve">Благоустройство </w:t>
            </w:r>
            <w:r w:rsidR="00A82EBC">
              <w:rPr>
                <w:rFonts w:ascii="Arial" w:eastAsia="Times New Roman" w:hAnsi="Arial" w:cs="Arial"/>
                <w:bCs/>
                <w:sz w:val="24"/>
                <w:szCs w:val="24"/>
                <w:lang w:eastAsia="ru-RU" w:bidi="ru-RU"/>
              </w:rPr>
              <w:t xml:space="preserve">парковой зоны в п. </w:t>
            </w:r>
            <w:proofErr w:type="gramStart"/>
            <w:r w:rsidR="00A82EBC">
              <w:rPr>
                <w:rFonts w:ascii="Arial" w:eastAsia="Times New Roman" w:hAnsi="Arial" w:cs="Arial"/>
                <w:bCs/>
                <w:sz w:val="24"/>
                <w:szCs w:val="24"/>
                <w:lang w:eastAsia="ru-RU" w:bidi="ru-RU"/>
              </w:rPr>
              <w:t>Ясногорский</w:t>
            </w:r>
            <w:proofErr w:type="gramEnd"/>
            <w:r w:rsidR="00A82EBC">
              <w:rPr>
                <w:rFonts w:ascii="Arial" w:eastAsia="Times New Roman" w:hAnsi="Arial" w:cs="Arial"/>
                <w:bCs/>
                <w:sz w:val="24"/>
                <w:szCs w:val="24"/>
                <w:lang w:eastAsia="ru-RU" w:bidi="ru-RU"/>
              </w:rPr>
              <w:t xml:space="preserve"> </w:t>
            </w:r>
            <w:proofErr w:type="spellStart"/>
            <w:r w:rsidRPr="00E15CFE">
              <w:rPr>
                <w:rFonts w:ascii="Arial" w:eastAsia="Times New Roman" w:hAnsi="Arial" w:cs="Arial"/>
                <w:bCs/>
                <w:sz w:val="24"/>
                <w:szCs w:val="24"/>
                <w:lang w:eastAsia="ru-RU" w:bidi="ru-RU"/>
              </w:rPr>
              <w:t>Новосергиевског</w:t>
            </w:r>
            <w:r w:rsidR="00A82EBC">
              <w:rPr>
                <w:rFonts w:ascii="Arial" w:eastAsia="Times New Roman" w:hAnsi="Arial" w:cs="Arial"/>
                <w:bCs/>
                <w:sz w:val="24"/>
                <w:szCs w:val="24"/>
                <w:lang w:eastAsia="ru-RU" w:bidi="ru-RU"/>
              </w:rPr>
              <w:t>о</w:t>
            </w:r>
            <w:proofErr w:type="spellEnd"/>
            <w:r w:rsidR="00A82EBC">
              <w:rPr>
                <w:rFonts w:ascii="Arial" w:eastAsia="Times New Roman" w:hAnsi="Arial" w:cs="Arial"/>
                <w:bCs/>
                <w:sz w:val="24"/>
                <w:szCs w:val="24"/>
                <w:lang w:eastAsia="ru-RU" w:bidi="ru-RU"/>
              </w:rPr>
              <w:t xml:space="preserve"> района  Оренбургской области </w:t>
            </w:r>
            <w:r w:rsidRPr="00E15CFE">
              <w:rPr>
                <w:rFonts w:ascii="Arial" w:eastAsia="Times New Roman" w:hAnsi="Arial" w:cs="Arial"/>
                <w:bCs/>
                <w:sz w:val="24"/>
                <w:szCs w:val="24"/>
                <w:lang w:eastAsia="ru-RU" w:bidi="ru-RU"/>
              </w:rPr>
              <w:t xml:space="preserve">улица </w:t>
            </w:r>
            <w:proofErr w:type="spellStart"/>
            <w:r w:rsidRPr="00E15CFE">
              <w:rPr>
                <w:rFonts w:ascii="Arial" w:eastAsia="Times New Roman" w:hAnsi="Arial" w:cs="Arial"/>
                <w:bCs/>
                <w:sz w:val="24"/>
                <w:szCs w:val="24"/>
                <w:lang w:eastAsia="ru-RU" w:bidi="ru-RU"/>
              </w:rPr>
              <w:t>Шканова</w:t>
            </w:r>
            <w:proofErr w:type="spellEnd"/>
            <w:r w:rsidRPr="00E15CFE">
              <w:rPr>
                <w:rFonts w:ascii="Arial" w:eastAsia="Times New Roman" w:hAnsi="Arial" w:cs="Arial"/>
                <w:bCs/>
                <w:sz w:val="24"/>
                <w:szCs w:val="24"/>
                <w:lang w:eastAsia="ru-RU" w:bidi="ru-RU"/>
              </w:rPr>
              <w:t xml:space="preserve"> 17</w:t>
            </w:r>
          </w:p>
        </w:tc>
      </w:tr>
    </w:tbl>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bidi="ru-RU"/>
        </w:rPr>
      </w:pP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Для обеспечения благоустройства общественных территорий</w:t>
      </w:r>
      <w:r w:rsidR="00E15CFE" w:rsidRPr="00E15CFE">
        <w:rPr>
          <w:rFonts w:ascii="Arial" w:eastAsia="Times New Roman" w:hAnsi="Arial" w:cs="Arial"/>
          <w:sz w:val="24"/>
          <w:szCs w:val="24"/>
          <w:lang w:eastAsia="ru-RU"/>
        </w:rPr>
        <w:t xml:space="preserve"> целесообразно проведение следующих мероприятий:</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-озеленение, уход за зелеными насаждениями;</w:t>
      </w: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-оборудование малыми архитектурными формами, фонтанами, </w:t>
      </w:r>
      <w:r w:rsidR="00E15CFE" w:rsidRPr="00E15CFE">
        <w:rPr>
          <w:rFonts w:ascii="Arial" w:eastAsia="Times New Roman" w:hAnsi="Arial" w:cs="Arial"/>
          <w:sz w:val="24"/>
          <w:szCs w:val="24"/>
          <w:lang w:eastAsia="ru-RU"/>
        </w:rPr>
        <w:t>иными некапитальными объектами;</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устройство пешеходных дорожек,</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освещение территорий, в т. ч. декоративное;</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обустройство площадок для отдыха, детских, спортивных площадок;</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установка скамеек и урн, контейнеров для сбора мусора;</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оформление цветников;</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Выполнение всего  комплекса работ, предусмо</w:t>
      </w:r>
      <w:r w:rsidR="00A82EBC">
        <w:rPr>
          <w:rFonts w:ascii="Arial" w:eastAsia="Times New Roman" w:hAnsi="Arial" w:cs="Arial"/>
          <w:sz w:val="24"/>
          <w:szCs w:val="24"/>
          <w:lang w:eastAsia="ru-RU"/>
        </w:rPr>
        <w:t xml:space="preserve">тренных программой, </w:t>
      </w:r>
      <w:r w:rsidRPr="00E15CFE">
        <w:rPr>
          <w:rFonts w:ascii="Arial" w:eastAsia="Times New Roman" w:hAnsi="Arial" w:cs="Arial"/>
          <w:sz w:val="24"/>
          <w:szCs w:val="24"/>
          <w:lang w:eastAsia="ru-RU"/>
        </w:rPr>
        <w:t xml:space="preserve">создаст </w:t>
      </w:r>
      <w:r w:rsidR="00A82EBC">
        <w:rPr>
          <w:rFonts w:ascii="Arial" w:eastAsia="Times New Roman" w:hAnsi="Arial" w:cs="Arial"/>
          <w:sz w:val="24"/>
          <w:szCs w:val="24"/>
          <w:lang w:eastAsia="ru-RU"/>
        </w:rPr>
        <w:t xml:space="preserve">условия для благоустроенности и придания привлекательности </w:t>
      </w:r>
      <w:r w:rsidRPr="00E15CFE">
        <w:rPr>
          <w:rFonts w:ascii="Arial" w:eastAsia="Times New Roman" w:hAnsi="Arial" w:cs="Arial"/>
          <w:sz w:val="24"/>
          <w:szCs w:val="24"/>
          <w:lang w:eastAsia="ru-RU"/>
        </w:rPr>
        <w:t xml:space="preserve">объектам  МО </w:t>
      </w:r>
      <w:r>
        <w:rPr>
          <w:rFonts w:ascii="Arial" w:eastAsia="Times New Roman" w:hAnsi="Arial" w:cs="Arial"/>
          <w:sz w:val="24"/>
          <w:szCs w:val="24"/>
          <w:lang w:eastAsia="ru-RU"/>
        </w:rPr>
        <w:t xml:space="preserve">Ясногорский </w:t>
      </w:r>
      <w:r w:rsidRPr="00E15CFE">
        <w:rPr>
          <w:rFonts w:ascii="Arial" w:eastAsia="Times New Roman" w:hAnsi="Arial" w:cs="Arial"/>
          <w:sz w:val="24"/>
          <w:szCs w:val="24"/>
          <w:lang w:eastAsia="ru-RU"/>
        </w:rPr>
        <w:t xml:space="preserve"> сельсовет.</w:t>
      </w:r>
    </w:p>
    <w:p w:rsidR="00E15CFE" w:rsidRPr="00504F37" w:rsidRDefault="00504F37" w:rsidP="00E15CFE">
      <w:pPr>
        <w:widowControl w:val="0"/>
        <w:spacing w:after="0" w:line="240" w:lineRule="auto"/>
        <w:ind w:left="993"/>
        <w:jc w:val="both"/>
        <w:rPr>
          <w:rFonts w:ascii="Arial" w:eastAsia="Times New Roman" w:hAnsi="Arial" w:cs="Arial"/>
          <w:b/>
          <w:sz w:val="24"/>
          <w:szCs w:val="24"/>
          <w:lang w:eastAsia="ru-RU"/>
        </w:rPr>
      </w:pPr>
      <w:r w:rsidRPr="00504F37">
        <w:rPr>
          <w:rFonts w:ascii="Arial" w:eastAsia="Times New Roman" w:hAnsi="Arial" w:cs="Arial"/>
          <w:b/>
          <w:sz w:val="24"/>
          <w:szCs w:val="24"/>
          <w:lang w:eastAsia="ru-RU"/>
        </w:rPr>
        <w:t>2</w:t>
      </w:r>
      <w:r w:rsidR="00E15CFE" w:rsidRPr="00504F37">
        <w:rPr>
          <w:rFonts w:ascii="Arial" w:eastAsia="Times New Roman" w:hAnsi="Arial" w:cs="Arial"/>
          <w:b/>
          <w:sz w:val="24"/>
          <w:szCs w:val="24"/>
          <w:lang w:eastAsia="ru-RU"/>
        </w:rPr>
        <w:t>.</w:t>
      </w:r>
      <w:r w:rsidR="00E15CFE" w:rsidRPr="00504F37">
        <w:rPr>
          <w:rFonts w:ascii="Arial" w:eastAsia="Times New Roman" w:hAnsi="Arial" w:cs="Arial"/>
          <w:b/>
          <w:sz w:val="24"/>
          <w:szCs w:val="24"/>
          <w:lang w:eastAsia="ru-RU"/>
        </w:rPr>
        <w:tab/>
        <w:t>Основные цели, задачи и целевые показатели реализации Программы</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 xml:space="preserve">Целью Программы является повышение уровня благоустройства территории МО </w:t>
      </w:r>
      <w:r w:rsidR="00504F37">
        <w:rPr>
          <w:rFonts w:ascii="Arial" w:eastAsia="Times New Roman" w:hAnsi="Arial" w:cs="Arial"/>
          <w:sz w:val="24"/>
          <w:szCs w:val="24"/>
          <w:lang w:eastAsia="ru-RU"/>
        </w:rPr>
        <w:t xml:space="preserve">Ясногорский </w:t>
      </w:r>
      <w:r w:rsidRPr="00E15CFE">
        <w:rPr>
          <w:rFonts w:ascii="Arial" w:eastAsia="Times New Roman" w:hAnsi="Arial" w:cs="Arial"/>
          <w:sz w:val="24"/>
          <w:szCs w:val="24"/>
          <w:lang w:eastAsia="ru-RU"/>
        </w:rPr>
        <w:t xml:space="preserve"> сельсовет </w:t>
      </w:r>
      <w:proofErr w:type="spellStart"/>
      <w:r w:rsidRPr="00E15CFE">
        <w:rPr>
          <w:rFonts w:ascii="Arial" w:eastAsia="Times New Roman" w:hAnsi="Arial" w:cs="Arial"/>
          <w:sz w:val="24"/>
          <w:szCs w:val="24"/>
          <w:lang w:eastAsia="ru-RU"/>
        </w:rPr>
        <w:t>Новосергиевского</w:t>
      </w:r>
      <w:proofErr w:type="spellEnd"/>
      <w:r w:rsidRPr="00E15CFE">
        <w:rPr>
          <w:rFonts w:ascii="Arial" w:eastAsia="Times New Roman" w:hAnsi="Arial" w:cs="Arial"/>
          <w:sz w:val="24"/>
          <w:szCs w:val="24"/>
          <w:lang w:eastAsia="ru-RU"/>
        </w:rPr>
        <w:t xml:space="preserve"> района Оренбургской области.</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Для достижения поставленной цели необходимо решение следующих основных задач:</w:t>
      </w: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1.обеспечение формирования единых подходов </w:t>
      </w:r>
      <w:r w:rsidR="00E15CFE" w:rsidRPr="00E15CFE">
        <w:rPr>
          <w:rFonts w:ascii="Arial" w:eastAsia="Times New Roman" w:hAnsi="Arial" w:cs="Arial"/>
          <w:sz w:val="24"/>
          <w:szCs w:val="24"/>
          <w:lang w:eastAsia="ru-RU"/>
        </w:rPr>
        <w:t>и ключе</w:t>
      </w:r>
      <w:r>
        <w:rPr>
          <w:rFonts w:ascii="Arial" w:eastAsia="Times New Roman" w:hAnsi="Arial" w:cs="Arial"/>
          <w:sz w:val="24"/>
          <w:szCs w:val="24"/>
          <w:lang w:eastAsia="ru-RU"/>
        </w:rPr>
        <w:t xml:space="preserve">вых  приоритетов формирования </w:t>
      </w:r>
      <w:r w:rsidR="00E15CFE" w:rsidRPr="00E15CFE">
        <w:rPr>
          <w:rFonts w:ascii="Arial" w:eastAsia="Times New Roman" w:hAnsi="Arial" w:cs="Arial"/>
          <w:sz w:val="24"/>
          <w:szCs w:val="24"/>
          <w:lang w:eastAsia="ru-RU"/>
        </w:rPr>
        <w:t>комфо</w:t>
      </w:r>
      <w:r>
        <w:rPr>
          <w:rFonts w:ascii="Arial" w:eastAsia="Times New Roman" w:hAnsi="Arial" w:cs="Arial"/>
          <w:sz w:val="24"/>
          <w:szCs w:val="24"/>
          <w:lang w:eastAsia="ru-RU"/>
        </w:rPr>
        <w:t xml:space="preserve">ртной городской (сельской) среды на </w:t>
      </w:r>
      <w:r w:rsidR="00E15CFE" w:rsidRPr="00E15CFE">
        <w:rPr>
          <w:rFonts w:ascii="Arial" w:eastAsia="Times New Roman" w:hAnsi="Arial" w:cs="Arial"/>
          <w:sz w:val="24"/>
          <w:szCs w:val="24"/>
          <w:lang w:eastAsia="ru-RU"/>
        </w:rPr>
        <w:t xml:space="preserve">территории  МО </w:t>
      </w:r>
      <w:r w:rsidR="00504F37">
        <w:rPr>
          <w:rFonts w:ascii="Arial" w:eastAsia="Times New Roman" w:hAnsi="Arial" w:cs="Arial"/>
          <w:sz w:val="24"/>
          <w:szCs w:val="24"/>
          <w:lang w:eastAsia="ru-RU"/>
        </w:rPr>
        <w:t xml:space="preserve">Ясногорский </w:t>
      </w:r>
      <w:r>
        <w:rPr>
          <w:rFonts w:ascii="Arial" w:eastAsia="Times New Roman" w:hAnsi="Arial" w:cs="Arial"/>
          <w:sz w:val="24"/>
          <w:szCs w:val="24"/>
          <w:lang w:eastAsia="ru-RU"/>
        </w:rPr>
        <w:t xml:space="preserve">сельсовет с учетом </w:t>
      </w:r>
      <w:r w:rsidR="00E15CFE" w:rsidRPr="00E15CFE">
        <w:rPr>
          <w:rFonts w:ascii="Arial" w:eastAsia="Times New Roman" w:hAnsi="Arial" w:cs="Arial"/>
          <w:sz w:val="24"/>
          <w:szCs w:val="24"/>
          <w:lang w:eastAsia="ru-RU"/>
        </w:rPr>
        <w:t>приоритетов территориального развития;</w:t>
      </w: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2.создание универсальных механизмов</w:t>
      </w:r>
      <w:r w:rsidR="00E15CFE" w:rsidRPr="00E15CFE">
        <w:rPr>
          <w:rFonts w:ascii="Arial" w:eastAsia="Times New Roman" w:hAnsi="Arial" w:cs="Arial"/>
          <w:sz w:val="24"/>
          <w:szCs w:val="24"/>
          <w:lang w:eastAsia="ru-RU"/>
        </w:rPr>
        <w:t xml:space="preserve"> вовлечения заинтерес</w:t>
      </w:r>
      <w:r>
        <w:rPr>
          <w:rFonts w:ascii="Arial" w:eastAsia="Times New Roman" w:hAnsi="Arial" w:cs="Arial"/>
          <w:sz w:val="24"/>
          <w:szCs w:val="24"/>
          <w:lang w:eastAsia="ru-RU"/>
        </w:rPr>
        <w:t xml:space="preserve">ованных граждан, организаций в реализацию мероприятий по </w:t>
      </w:r>
      <w:r w:rsidR="00E15CFE" w:rsidRPr="00E15CFE">
        <w:rPr>
          <w:rFonts w:ascii="Arial" w:eastAsia="Times New Roman" w:hAnsi="Arial" w:cs="Arial"/>
          <w:sz w:val="24"/>
          <w:szCs w:val="24"/>
          <w:lang w:eastAsia="ru-RU"/>
        </w:rPr>
        <w:t xml:space="preserve">благоустройству территории МО </w:t>
      </w:r>
      <w:r w:rsidR="00504F37">
        <w:rPr>
          <w:rFonts w:ascii="Arial" w:eastAsia="Times New Roman" w:hAnsi="Arial" w:cs="Arial"/>
          <w:sz w:val="24"/>
          <w:szCs w:val="24"/>
          <w:lang w:eastAsia="ru-RU"/>
        </w:rPr>
        <w:t xml:space="preserve">Ясногорский </w:t>
      </w:r>
      <w:r w:rsidR="00E15CFE" w:rsidRPr="00E15CFE">
        <w:rPr>
          <w:rFonts w:ascii="Arial" w:eastAsia="Times New Roman" w:hAnsi="Arial" w:cs="Arial"/>
          <w:sz w:val="24"/>
          <w:szCs w:val="24"/>
          <w:lang w:eastAsia="ru-RU"/>
        </w:rPr>
        <w:t>сельсовет;</w:t>
      </w: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3.обеспечение проведения мероприятий по благоустройству </w:t>
      </w:r>
      <w:r w:rsidR="00E15CFE" w:rsidRPr="00E15CFE">
        <w:rPr>
          <w:rFonts w:ascii="Arial" w:eastAsia="Times New Roman" w:hAnsi="Arial" w:cs="Arial"/>
          <w:sz w:val="24"/>
          <w:szCs w:val="24"/>
          <w:lang w:eastAsia="ru-RU"/>
        </w:rPr>
        <w:t xml:space="preserve">территории муниципального образования МО </w:t>
      </w:r>
      <w:r w:rsidR="00504F37">
        <w:rPr>
          <w:rFonts w:ascii="Arial" w:eastAsia="Times New Roman" w:hAnsi="Arial" w:cs="Arial"/>
          <w:sz w:val="24"/>
          <w:szCs w:val="24"/>
          <w:lang w:eastAsia="ru-RU"/>
        </w:rPr>
        <w:t xml:space="preserve">Ясногорский </w:t>
      </w:r>
      <w:r>
        <w:rPr>
          <w:rFonts w:ascii="Arial" w:eastAsia="Times New Roman" w:hAnsi="Arial" w:cs="Arial"/>
          <w:sz w:val="24"/>
          <w:szCs w:val="24"/>
          <w:lang w:eastAsia="ru-RU"/>
        </w:rPr>
        <w:t xml:space="preserve">сельсовет в соответствии </w:t>
      </w:r>
      <w:r w:rsidR="00E15CFE" w:rsidRPr="00E15CFE">
        <w:rPr>
          <w:rFonts w:ascii="Arial" w:eastAsia="Times New Roman" w:hAnsi="Arial" w:cs="Arial"/>
          <w:sz w:val="24"/>
          <w:szCs w:val="24"/>
          <w:lang w:eastAsia="ru-RU"/>
        </w:rPr>
        <w:t>с едиными требованиями.</w:t>
      </w:r>
    </w:p>
    <w:p w:rsidR="00E15CFE" w:rsidRPr="00E15CFE" w:rsidRDefault="00A82EBC" w:rsidP="00E15CFE">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Сведения о </w:t>
      </w:r>
      <w:r w:rsidR="00E15CFE" w:rsidRPr="00E15CFE">
        <w:rPr>
          <w:rFonts w:ascii="Arial" w:eastAsia="Times New Roman" w:hAnsi="Arial" w:cs="Arial"/>
          <w:sz w:val="24"/>
          <w:szCs w:val="24"/>
          <w:lang w:eastAsia="ru-RU"/>
        </w:rPr>
        <w:t>показателях (индикаторах) муниципальной программы и их значения представлены в Приложении № 1  к настоящей муниципальной программе.</w:t>
      </w:r>
    </w:p>
    <w:p w:rsidR="00E15CFE" w:rsidRPr="00775378" w:rsidRDefault="00A82EBC" w:rsidP="00E15CFE">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b/>
          <w:sz w:val="24"/>
          <w:szCs w:val="24"/>
          <w:lang w:eastAsia="ru-RU"/>
        </w:rPr>
        <w:t>3.</w:t>
      </w:r>
      <w:r w:rsidR="00E15CFE" w:rsidRPr="00775378">
        <w:rPr>
          <w:rFonts w:ascii="Arial" w:eastAsia="Times New Roman" w:hAnsi="Arial" w:cs="Arial"/>
          <w:b/>
          <w:sz w:val="24"/>
          <w:szCs w:val="24"/>
          <w:lang w:eastAsia="ru-RU"/>
        </w:rPr>
        <w:t>Сроки реализации Программы</w:t>
      </w:r>
    </w:p>
    <w:p w:rsidR="00E15CFE" w:rsidRPr="00E15CFE" w:rsidRDefault="00E15CFE" w:rsidP="00E15CFE">
      <w:pPr>
        <w:widowControl w:val="0"/>
        <w:spacing w:after="0" w:line="240" w:lineRule="auto"/>
        <w:ind w:left="993"/>
        <w:jc w:val="both"/>
        <w:rPr>
          <w:rFonts w:ascii="Arial" w:eastAsia="Times New Roman" w:hAnsi="Arial" w:cs="Arial"/>
          <w:sz w:val="24"/>
          <w:szCs w:val="24"/>
          <w:lang w:eastAsia="ru-RU"/>
        </w:rPr>
      </w:pPr>
      <w:r w:rsidRPr="00E15CFE">
        <w:rPr>
          <w:rFonts w:ascii="Arial" w:eastAsia="Times New Roman" w:hAnsi="Arial" w:cs="Arial"/>
          <w:sz w:val="24"/>
          <w:szCs w:val="24"/>
          <w:lang w:eastAsia="ru-RU"/>
        </w:rPr>
        <w:t>Для достижения поставленных целей, решения задач необходимо реализовать мероприятия Программы в 5-летний период (2018-2022 годы)</w:t>
      </w:r>
    </w:p>
    <w:p w:rsidR="00775378" w:rsidRDefault="00A82EBC" w:rsidP="00775378">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b/>
          <w:sz w:val="24"/>
          <w:szCs w:val="24"/>
          <w:lang w:eastAsia="ru-RU"/>
        </w:rPr>
        <w:t>4.</w:t>
      </w:r>
      <w:r w:rsidR="00775378" w:rsidRPr="00775378">
        <w:rPr>
          <w:rFonts w:ascii="Arial" w:eastAsia="Times New Roman" w:hAnsi="Arial" w:cs="Arial"/>
          <w:b/>
          <w:sz w:val="24"/>
          <w:szCs w:val="24"/>
          <w:lang w:eastAsia="ru-RU"/>
        </w:rPr>
        <w:t>Перечень основных мероприятий Программы</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proofErr w:type="gramStart"/>
      <w:r w:rsidRPr="000D6A02">
        <w:rPr>
          <w:rFonts w:ascii="Arial" w:eastAsia="Times New Roman" w:hAnsi="Arial" w:cs="Arial"/>
          <w:sz w:val="24"/>
          <w:szCs w:val="24"/>
          <w:lang w:eastAsia="ru-RU"/>
        </w:rPr>
        <w:t xml:space="preserve">Синхронизацию выполнения работ по благоустройству с реализуемой в муниципальном образовании </w:t>
      </w:r>
      <w:r>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 муниципальной программой " Комплексное развитие систем коммунальной инфраструктуры МО </w:t>
      </w:r>
      <w:r>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 </w:t>
      </w:r>
      <w:proofErr w:type="spellStart"/>
      <w:r w:rsidRPr="000D6A02">
        <w:rPr>
          <w:rFonts w:ascii="Arial" w:eastAsia="Times New Roman" w:hAnsi="Arial" w:cs="Arial"/>
          <w:sz w:val="24"/>
          <w:szCs w:val="24"/>
          <w:lang w:eastAsia="ru-RU"/>
        </w:rPr>
        <w:t>Новосергиевского</w:t>
      </w:r>
      <w:proofErr w:type="spellEnd"/>
      <w:r w:rsidRPr="000D6A02">
        <w:rPr>
          <w:rFonts w:ascii="Arial" w:eastAsia="Times New Roman" w:hAnsi="Arial" w:cs="Arial"/>
          <w:sz w:val="24"/>
          <w:szCs w:val="24"/>
          <w:lang w:eastAsia="ru-RU"/>
        </w:rPr>
        <w:t xml:space="preserve"> района Оренбургской области на 2014 - 2020 годы", и региональной программой "Проведение капитального ремонта общего имущества в многоквартирных домах, расположенных на территории Оренбургской области в 2014 - 2043 годах", утвержденной постановлением правительства Оренбургской области от 30.12.2013 г. № 1263-пп.</w:t>
      </w:r>
      <w:proofErr w:type="gramEnd"/>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Мероприятия муниципальной программы объединены в 4 раздела в соответствии с их содержанием и направленностью согласно задачам муниципальной программы.</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сельсовет с  учетом  приоритетов  территориального  развития  выполняются  мероприятия,  направленные  на  создание  </w:t>
      </w:r>
      <w:proofErr w:type="spellStart"/>
      <w:r w:rsidRPr="000D6A02">
        <w:rPr>
          <w:rFonts w:ascii="Arial" w:eastAsia="Times New Roman" w:hAnsi="Arial" w:cs="Arial"/>
          <w:sz w:val="24"/>
          <w:szCs w:val="24"/>
          <w:lang w:eastAsia="ru-RU"/>
        </w:rPr>
        <w:t>нормативно­правовой</w:t>
      </w:r>
      <w:proofErr w:type="spellEnd"/>
      <w:r w:rsidRPr="000D6A02">
        <w:rPr>
          <w:rFonts w:ascii="Arial" w:eastAsia="Times New Roman" w:hAnsi="Arial" w:cs="Arial"/>
          <w:sz w:val="24"/>
          <w:szCs w:val="24"/>
          <w:lang w:eastAsia="ru-RU"/>
        </w:rPr>
        <w:t xml:space="preserve"> базы, регулирующей сферу благоустройства на региональном и местном уровнях.</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w:t>
      </w:r>
      <w:proofErr w:type="spellStart"/>
      <w:proofErr w:type="gramStart"/>
      <w:r w:rsidRPr="000D6A02">
        <w:rPr>
          <w:rFonts w:ascii="Arial" w:eastAsia="Times New Roman" w:hAnsi="Arial" w:cs="Arial"/>
          <w:sz w:val="24"/>
          <w:szCs w:val="24"/>
          <w:lang w:eastAsia="ru-RU"/>
        </w:rPr>
        <w:t>пр</w:t>
      </w:r>
      <w:proofErr w:type="spellEnd"/>
      <w:proofErr w:type="gramEnd"/>
      <w:r w:rsidRPr="000D6A02">
        <w:rPr>
          <w:rFonts w:ascii="Arial" w:eastAsia="Times New Roman" w:hAnsi="Arial" w:cs="Arial"/>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постановления Правительства </w:t>
      </w:r>
      <w:proofErr w:type="gramStart"/>
      <w:r w:rsidRPr="000D6A02">
        <w:rPr>
          <w:rFonts w:ascii="Arial" w:eastAsia="Times New Roman" w:hAnsi="Arial" w:cs="Arial"/>
          <w:sz w:val="24"/>
          <w:szCs w:val="24"/>
          <w:lang w:eastAsia="ru-RU"/>
        </w:rPr>
        <w:t>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w:t>
      </w:r>
      <w:proofErr w:type="gramEnd"/>
      <w:r w:rsidRPr="000D6A02">
        <w:rPr>
          <w:rFonts w:ascii="Arial" w:eastAsia="Times New Roman" w:hAnsi="Arial" w:cs="Arial"/>
          <w:sz w:val="24"/>
          <w:szCs w:val="24"/>
          <w:lang w:eastAsia="ru-RU"/>
        </w:rPr>
        <w:t xml:space="preserve">  Федерации  на  поддержку обустройства мест массового отдыха населения (городских парков)».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Для  разработки  муниципальной  программы  орган  местного  самоуправления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proofErr w:type="gramStart"/>
      <w:r w:rsidRPr="000D6A02">
        <w:rPr>
          <w:rFonts w:ascii="Arial" w:eastAsia="Times New Roman" w:hAnsi="Arial" w:cs="Arial"/>
          <w:sz w:val="24"/>
          <w:szCs w:val="24"/>
          <w:lang w:eastAsia="ru-RU"/>
        </w:rPr>
        <w:t xml:space="preserve">1)  проводит  инвентаризацию  уровня  благоустройства  территории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сельсовет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сельсовет;</w:t>
      </w:r>
      <w:proofErr w:type="gramEnd"/>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2)  размещает в открытом доступе, в том числе на сайте администрации муниципального образования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а)  проект  муниципальной  программы  и  утвержденную  муниципальную программу;</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б)  порядок  общественного  обсуждения  проекта  муниципальной  программы,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порядок и сроки представления, рассмотрения и оценки предложений граждан и организаций о включении объектов в муниципальную программу;</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в)  нормативные правовые акты о создании общественной комиссии;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0D6A02">
        <w:rPr>
          <w:rFonts w:ascii="Arial" w:eastAsia="Times New Roman" w:hAnsi="Arial" w:cs="Arial"/>
          <w:sz w:val="24"/>
          <w:szCs w:val="24"/>
          <w:lang w:eastAsia="ru-RU"/>
        </w:rPr>
        <w:t>контроля за</w:t>
      </w:r>
      <w:proofErr w:type="gramEnd"/>
      <w:r w:rsidRPr="000D6A02">
        <w:rPr>
          <w:rFonts w:ascii="Arial" w:eastAsia="Times New Roman" w:hAnsi="Arial" w:cs="Arial"/>
          <w:sz w:val="24"/>
          <w:szCs w:val="24"/>
          <w:lang w:eastAsia="ru-RU"/>
        </w:rPr>
        <w:t xml:space="preserve"> их расходованием;</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4)  утверждает муниципальную программу.</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В муниципальной программе предусматривается: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а)  адресный  перечень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w:t>
      </w:r>
      <w:proofErr w:type="gramStart"/>
      <w:r w:rsidRPr="000D6A02">
        <w:rPr>
          <w:rFonts w:ascii="Arial" w:eastAsia="Times New Roman" w:hAnsi="Arial" w:cs="Arial"/>
          <w:sz w:val="24"/>
          <w:szCs w:val="24"/>
          <w:lang w:eastAsia="ru-RU"/>
        </w:rPr>
        <w:t>в</w:t>
      </w:r>
      <w:proofErr w:type="gramEnd"/>
      <w:r w:rsidRPr="000D6A02">
        <w:rPr>
          <w:rFonts w:ascii="Arial" w:eastAsia="Times New Roman" w:hAnsi="Arial" w:cs="Arial"/>
          <w:sz w:val="24"/>
          <w:szCs w:val="24"/>
          <w:lang w:eastAsia="ru-RU"/>
        </w:rPr>
        <w:t xml:space="preserve"> выполнений указанных работ);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б)  адресный  перечень  всех  общественных  территорий,  нуждающихся  в благоустройстве и подлежащих благоустройству в указанный период;</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соглашениями, заключенными с органами местного самоуправления;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775378" w:rsidRPr="00775378"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К минимальному перечню работ по благоустройству дворовых территорий МКД относятся:</w:t>
      </w:r>
    </w:p>
    <w:p w:rsidR="000D6A02" w:rsidRPr="000D6A02" w:rsidRDefault="00775378" w:rsidP="000D6A02">
      <w:pPr>
        <w:widowControl w:val="0"/>
        <w:spacing w:after="0" w:line="240" w:lineRule="auto"/>
        <w:ind w:left="993"/>
        <w:jc w:val="both"/>
        <w:rPr>
          <w:rFonts w:ascii="Arial" w:eastAsia="Times New Roman" w:hAnsi="Arial" w:cs="Arial"/>
          <w:sz w:val="24"/>
          <w:szCs w:val="24"/>
          <w:lang w:eastAsia="ru-RU"/>
        </w:rPr>
      </w:pPr>
      <w:r w:rsidRPr="00775378">
        <w:rPr>
          <w:rFonts w:ascii="Arial" w:eastAsia="Times New Roman" w:hAnsi="Arial" w:cs="Arial"/>
          <w:sz w:val="24"/>
          <w:szCs w:val="24"/>
          <w:lang w:eastAsia="ru-RU"/>
        </w:rPr>
        <w:t>-</w:t>
      </w:r>
      <w:r w:rsidR="000D6A02">
        <w:rPr>
          <w:rFonts w:ascii="Arial" w:eastAsia="Times New Roman" w:hAnsi="Arial" w:cs="Arial"/>
          <w:sz w:val="24"/>
          <w:szCs w:val="24"/>
          <w:lang w:eastAsia="ru-RU"/>
        </w:rPr>
        <w:t xml:space="preserve"> </w:t>
      </w:r>
      <w:r w:rsidR="000D6A02" w:rsidRPr="000D6A02">
        <w:rPr>
          <w:rFonts w:ascii="Arial" w:eastAsia="Times New Roman" w:hAnsi="Arial" w:cs="Arial"/>
          <w:sz w:val="24"/>
          <w:szCs w:val="24"/>
          <w:lang w:eastAsia="ru-RU"/>
        </w:rPr>
        <w:t>ремонт дворовых проездов;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ремонт тротуаров;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ремонт подходов к входам МКД;</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освещение дворовых территорий;</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скамеек;</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урн для мусора.</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К дополнительному перечню работ по благоустройству дворовых территорий МКД относятся: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устройство парковочных карманов (асфальтобетонные и щебеночные покрытия);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устройство новых тротуаров, пешеходных дорожек;</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ремонт существующих пешеходных дорожек;</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отсыпка растительным грунтом газонов и палисадников за бордюрным камнем;</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окраска бордюрного камня;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детского, игрового, спортивного оборудования, а также оборудования для хозяйственных площадок (</w:t>
      </w:r>
      <w:proofErr w:type="spellStart"/>
      <w:r w:rsidRPr="000D6A02">
        <w:rPr>
          <w:rFonts w:ascii="Arial" w:eastAsia="Times New Roman" w:hAnsi="Arial" w:cs="Arial"/>
          <w:sz w:val="24"/>
          <w:szCs w:val="24"/>
          <w:lang w:eastAsia="ru-RU"/>
        </w:rPr>
        <w:t>коврочистки</w:t>
      </w:r>
      <w:proofErr w:type="spellEnd"/>
      <w:r w:rsidRPr="000D6A02">
        <w:rPr>
          <w:rFonts w:ascii="Arial" w:eastAsia="Times New Roman" w:hAnsi="Arial" w:cs="Arial"/>
          <w:sz w:val="24"/>
          <w:szCs w:val="24"/>
          <w:lang w:eastAsia="ru-RU"/>
        </w:rPr>
        <w:t>, стойки для сушки белья и др.);</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устройство </w:t>
      </w:r>
      <w:proofErr w:type="spellStart"/>
      <w:r w:rsidRPr="000D6A02">
        <w:rPr>
          <w:rFonts w:ascii="Arial" w:eastAsia="Times New Roman" w:hAnsi="Arial" w:cs="Arial"/>
          <w:sz w:val="24"/>
          <w:szCs w:val="24"/>
          <w:lang w:eastAsia="ru-RU"/>
        </w:rPr>
        <w:t>травмобезопасных</w:t>
      </w:r>
      <w:proofErr w:type="spellEnd"/>
      <w:r w:rsidRPr="000D6A02">
        <w:rPr>
          <w:rFonts w:ascii="Arial" w:eastAsia="Times New Roman" w:hAnsi="Arial" w:cs="Arial"/>
          <w:sz w:val="24"/>
          <w:szCs w:val="24"/>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устройство спортивных площадок для игры в футбол, волейбол, баскетбол с ограждением по периметру, устройством </w:t>
      </w:r>
      <w:proofErr w:type="spellStart"/>
      <w:r w:rsidRPr="000D6A02">
        <w:rPr>
          <w:rFonts w:ascii="Arial" w:eastAsia="Times New Roman" w:hAnsi="Arial" w:cs="Arial"/>
          <w:sz w:val="24"/>
          <w:szCs w:val="24"/>
          <w:lang w:eastAsia="ru-RU"/>
        </w:rPr>
        <w:t>травмобезопасных</w:t>
      </w:r>
      <w:proofErr w:type="spellEnd"/>
      <w:r w:rsidRPr="000D6A02">
        <w:rPr>
          <w:rFonts w:ascii="Arial" w:eastAsia="Times New Roman" w:hAnsi="Arial" w:cs="Arial"/>
          <w:sz w:val="24"/>
          <w:szCs w:val="24"/>
          <w:lang w:eastAsia="ru-RU"/>
        </w:rPr>
        <w:t xml:space="preserve"> покрытий на них (резиновое покрытие, искусственная трава);</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ограждений газонов, палисадников, детских, игровых, спортивных площадок, парковок;</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озеленение территорий, которое включает в себя посадку деревьев, кустарников, газонов, снос и </w:t>
      </w:r>
      <w:proofErr w:type="spellStart"/>
      <w:r w:rsidRPr="000D6A02">
        <w:rPr>
          <w:rFonts w:ascii="Arial" w:eastAsia="Times New Roman" w:hAnsi="Arial" w:cs="Arial"/>
          <w:sz w:val="24"/>
          <w:szCs w:val="24"/>
          <w:lang w:eastAsia="ru-RU"/>
        </w:rPr>
        <w:t>кронирование</w:t>
      </w:r>
      <w:proofErr w:type="spellEnd"/>
      <w:r w:rsidRPr="000D6A02">
        <w:rPr>
          <w:rFonts w:ascii="Arial" w:eastAsia="Times New Roman" w:hAnsi="Arial" w:cs="Arial"/>
          <w:sz w:val="24"/>
          <w:szCs w:val="24"/>
          <w:lang w:eastAsia="ru-RU"/>
        </w:rPr>
        <w:t xml:space="preserve"> деревьев, корчевание пней, другое;</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proofErr w:type="gramStart"/>
      <w:r w:rsidRPr="000D6A02">
        <w:rPr>
          <w:rFonts w:ascii="Arial" w:eastAsia="Times New Roman" w:hAnsi="Arial" w:cs="Arial"/>
          <w:sz w:val="24"/>
          <w:szCs w:val="24"/>
          <w:lang w:eastAsia="ru-RU"/>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устройство пандусов для обеспечения беспрепятственного перемещения по дворовой территории МКД маломобильных групп населения;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установка вазонов, цветочниц;</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ремонт </w:t>
      </w:r>
      <w:proofErr w:type="spellStart"/>
      <w:r w:rsidRPr="000D6A02">
        <w:rPr>
          <w:rFonts w:ascii="Arial" w:eastAsia="Times New Roman" w:hAnsi="Arial" w:cs="Arial"/>
          <w:sz w:val="24"/>
          <w:szCs w:val="24"/>
          <w:lang w:eastAsia="ru-RU"/>
        </w:rPr>
        <w:t>отмосток</w:t>
      </w:r>
      <w:proofErr w:type="spellEnd"/>
      <w:r w:rsidRPr="000D6A02">
        <w:rPr>
          <w:rFonts w:ascii="Arial" w:eastAsia="Times New Roman" w:hAnsi="Arial" w:cs="Arial"/>
          <w:sz w:val="24"/>
          <w:szCs w:val="24"/>
          <w:lang w:eastAsia="ru-RU"/>
        </w:rPr>
        <w:t xml:space="preserve"> МКД;</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иные виды работ.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К  основному  перечню  работ  по  благоустройству  наиболее  посещаемой муниципальной  территории  общего  пользования  относятся: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благоустройство парков;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 освещение  улицы/парка;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-устройство многофункциональной детской спортивно-игровой площадки;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-благоустройство территории возле общественного здания (как правило, дом культуры или библиотека);</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-реконструкция пешеходных зон (тротуаров) с обустройством зон отдыха (лавочек и пр.) на конкретной улице;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-обустройство родников;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-благоустройство пустырей;</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-благоустройство или организация муниципальных рынков;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-благоустройство иных общественных территорий муниципального образования.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Адресные  перечни  территорий,  подлежащих  благоустройству,  на  очередной финансовый  год  формируются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 В муниципальной программе предусматривается: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а)  финансовое и трудовое участие граждан и заинтересованных лиц, при этом:</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-реализация мероприятий по благоустройству дворовых</w:t>
      </w:r>
      <w:r w:rsidR="00C65D64">
        <w:rPr>
          <w:rFonts w:ascii="Arial" w:eastAsia="Times New Roman" w:hAnsi="Arial" w:cs="Arial"/>
          <w:sz w:val="24"/>
          <w:szCs w:val="24"/>
          <w:lang w:eastAsia="ru-RU"/>
        </w:rPr>
        <w:t xml:space="preserve">  территорий. </w:t>
      </w:r>
      <w:r w:rsidRPr="000D6A02">
        <w:rPr>
          <w:rFonts w:ascii="Arial" w:eastAsia="Times New Roman" w:hAnsi="Arial" w:cs="Arial"/>
          <w:sz w:val="24"/>
          <w:szCs w:val="24"/>
          <w:lang w:eastAsia="ru-RU"/>
        </w:rPr>
        <w:t>В муниципальной программе предусматривается: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а)  финансовое и трудовое участие граждан и заинтересованных лиц, при этом:</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-реализация </w:t>
      </w:r>
      <w:proofErr w:type="gramStart"/>
      <w:r w:rsidRPr="000D6A02">
        <w:rPr>
          <w:rFonts w:ascii="Arial" w:eastAsia="Times New Roman" w:hAnsi="Arial" w:cs="Arial"/>
          <w:sz w:val="24"/>
          <w:szCs w:val="24"/>
          <w:lang w:eastAsia="ru-RU"/>
        </w:rPr>
        <w:t>мероприятий</w:t>
      </w:r>
      <w:proofErr w:type="gramEnd"/>
      <w:r w:rsidRPr="000D6A02">
        <w:rPr>
          <w:rFonts w:ascii="Arial" w:eastAsia="Times New Roman" w:hAnsi="Arial" w:cs="Arial"/>
          <w:sz w:val="24"/>
          <w:szCs w:val="24"/>
          <w:lang w:eastAsia="ru-RU"/>
        </w:rPr>
        <w:t xml:space="preserve"> по благоустройству дворовых территорий исходя из минимального перечня работ осуществляется без финансового участия заинтересованных лиц; муниципальным образованием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 </w:t>
      </w:r>
      <w:proofErr w:type="spellStart"/>
      <w:r w:rsidRPr="000D6A02">
        <w:rPr>
          <w:rFonts w:ascii="Arial" w:eastAsia="Times New Roman" w:hAnsi="Arial" w:cs="Arial"/>
          <w:sz w:val="24"/>
          <w:szCs w:val="24"/>
          <w:lang w:eastAsia="ru-RU"/>
        </w:rPr>
        <w:t>Новосергиевского</w:t>
      </w:r>
      <w:proofErr w:type="spellEnd"/>
      <w:r w:rsidRPr="000D6A02">
        <w:rPr>
          <w:rFonts w:ascii="Arial" w:eastAsia="Times New Roman" w:hAnsi="Arial" w:cs="Arial"/>
          <w:sz w:val="24"/>
          <w:szCs w:val="24"/>
          <w:lang w:eastAsia="ru-RU"/>
        </w:rPr>
        <w:t xml:space="preserve">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 при этом доля финансового участия не должна превышать 15,0 процента от стоимости таких работ;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-реализация  </w:t>
      </w:r>
      <w:proofErr w:type="gramStart"/>
      <w:r w:rsidRPr="000D6A02">
        <w:rPr>
          <w:rFonts w:ascii="Arial" w:eastAsia="Times New Roman" w:hAnsi="Arial" w:cs="Arial"/>
          <w:sz w:val="24"/>
          <w:szCs w:val="24"/>
          <w:lang w:eastAsia="ru-RU"/>
        </w:rPr>
        <w:t>мероприятий</w:t>
      </w:r>
      <w:proofErr w:type="gramEnd"/>
      <w:r w:rsidRPr="000D6A02">
        <w:rPr>
          <w:rFonts w:ascii="Arial" w:eastAsia="Times New Roman" w:hAnsi="Arial" w:cs="Arial"/>
          <w:sz w:val="24"/>
          <w:szCs w:val="24"/>
          <w:lang w:eastAsia="ru-RU"/>
        </w:rPr>
        <w:t xml:space="preserve">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10,0 процента от общей стоимости таких работ;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0D6A02">
        <w:rPr>
          <w:rFonts w:ascii="Arial" w:eastAsia="Times New Roman" w:hAnsi="Arial" w:cs="Arial"/>
          <w:sz w:val="24"/>
          <w:szCs w:val="24"/>
          <w:lang w:eastAsia="ru-RU"/>
        </w:rPr>
        <w:t>контроля за</w:t>
      </w:r>
      <w:proofErr w:type="gramEnd"/>
      <w:r w:rsidRPr="000D6A02">
        <w:rPr>
          <w:rFonts w:ascii="Arial" w:eastAsia="Times New Roman" w:hAnsi="Arial" w:cs="Arial"/>
          <w:sz w:val="24"/>
          <w:szCs w:val="24"/>
          <w:lang w:eastAsia="ru-RU"/>
        </w:rPr>
        <w:t xml:space="preserve"> их расходованием,  а также  порядок трудового  участия граждан  в  выполнении  минимального  перечня  устанавливаются  постановлением администрации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б)  привлечение к участию в мероприятиях по благоустройству студенческих или педагогических (совместно со школьными отрядами) отрядов, к разработке </w:t>
      </w:r>
      <w:proofErr w:type="gramStart"/>
      <w:r w:rsidRPr="000D6A02">
        <w:rPr>
          <w:rFonts w:ascii="Arial" w:eastAsia="Times New Roman" w:hAnsi="Arial" w:cs="Arial"/>
          <w:sz w:val="24"/>
          <w:szCs w:val="24"/>
          <w:lang w:eastAsia="ru-RU"/>
        </w:rPr>
        <w:t>дизайн-проектов</w:t>
      </w:r>
      <w:proofErr w:type="gramEnd"/>
      <w:r w:rsidRPr="000D6A02">
        <w:rPr>
          <w:rFonts w:ascii="Arial" w:eastAsia="Times New Roman" w:hAnsi="Arial" w:cs="Arial"/>
          <w:sz w:val="24"/>
          <w:szCs w:val="24"/>
          <w:lang w:eastAsia="ru-RU"/>
        </w:rPr>
        <w:t xml:space="preserve"> - специалистов архитектурных специальностей вузов, в том числе выпускников, и архитекторов;</w:t>
      </w:r>
      <w:r w:rsidRPr="000D6A02">
        <w:rPr>
          <w:rFonts w:ascii="Arial" w:eastAsia="Times New Roman" w:hAnsi="Arial" w:cs="Arial"/>
          <w:sz w:val="24"/>
          <w:szCs w:val="24"/>
          <w:lang w:eastAsia="ru-RU"/>
        </w:rPr>
        <w:cr/>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0D6A02">
        <w:rPr>
          <w:rFonts w:ascii="Arial" w:eastAsia="Times New Roman" w:hAnsi="Arial" w:cs="Arial"/>
          <w:sz w:val="24"/>
          <w:szCs w:val="24"/>
          <w:lang w:eastAsia="ru-RU"/>
        </w:rPr>
        <w:t>безбарьерной</w:t>
      </w:r>
      <w:proofErr w:type="spellEnd"/>
      <w:r w:rsidRPr="000D6A02">
        <w:rPr>
          <w:rFonts w:ascii="Arial" w:eastAsia="Times New Roman" w:hAnsi="Arial" w:cs="Arial"/>
          <w:sz w:val="24"/>
          <w:szCs w:val="24"/>
          <w:lang w:eastAsia="ru-RU"/>
        </w:rPr>
        <w:t xml:space="preserve">  среды  для  маломобильных  граждан  в  зоне  общественных пространств;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г)  проведение  мероприятий  по  поддержанию  текущего  уровня  благоустройства (освещение, озеленение, уборка территорий, другое);</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е) иные мероприятия по повышению качества городской среды (ликвидация визуального мусора, нарушающих архитектурный облик зданий, введение удобной нумерации зданий, разработка правил уборки территорий, прилегающих к коммерческим объектам, другое).</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Постановлением  администрации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 утверждается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по  планируемым  объектам  благоустройства</w:t>
      </w:r>
      <w:proofErr w:type="gramStart"/>
      <w:r w:rsidRPr="000D6A02">
        <w:rPr>
          <w:rFonts w:ascii="Arial" w:eastAsia="Times New Roman" w:hAnsi="Arial" w:cs="Arial"/>
          <w:sz w:val="24"/>
          <w:szCs w:val="24"/>
          <w:lang w:eastAsia="ru-RU"/>
        </w:rPr>
        <w:t xml:space="preserve"> .</w:t>
      </w:r>
      <w:proofErr w:type="gramEnd"/>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Разработка сметной документации и </w:t>
      </w:r>
      <w:proofErr w:type="gramStart"/>
      <w:r w:rsidRPr="000D6A02">
        <w:rPr>
          <w:rFonts w:ascii="Arial" w:eastAsia="Times New Roman" w:hAnsi="Arial" w:cs="Arial"/>
          <w:sz w:val="24"/>
          <w:szCs w:val="24"/>
          <w:lang w:eastAsia="ru-RU"/>
        </w:rPr>
        <w:t>дизайн-проектов</w:t>
      </w:r>
      <w:proofErr w:type="gramEnd"/>
      <w:r w:rsidRPr="000D6A02">
        <w:rPr>
          <w:rFonts w:ascii="Arial" w:eastAsia="Times New Roman" w:hAnsi="Arial" w:cs="Arial"/>
          <w:sz w:val="24"/>
          <w:szCs w:val="24"/>
          <w:lang w:eastAsia="ru-RU"/>
        </w:rPr>
        <w:t xml:space="preserve">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Дизайн-проект подлежит согласованию с жителями и заинтересованными лицами.</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proofErr w:type="gramStart"/>
      <w:r w:rsidRPr="000D6A02">
        <w:rPr>
          <w:rFonts w:ascii="Arial" w:eastAsia="Times New Roman" w:hAnsi="Arial" w:cs="Arial"/>
          <w:sz w:val="24"/>
          <w:szCs w:val="24"/>
          <w:lang w:eastAsia="ru-RU"/>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Минстроя России от</w:t>
      </w:r>
      <w:proofErr w:type="gramEnd"/>
      <w:r w:rsidRPr="000D6A02">
        <w:rPr>
          <w:rFonts w:ascii="Arial" w:eastAsia="Times New Roman" w:hAnsi="Arial" w:cs="Arial"/>
          <w:sz w:val="24"/>
          <w:szCs w:val="24"/>
          <w:lang w:eastAsia="ru-RU"/>
        </w:rPr>
        <w:t xml:space="preserve"> 6 апреля 2017 года № 691/пр.</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Все  решения,  касающиеся  благоустройства  муниципальных  территорий  общего пользования,  принимаются  открыто  и  гласно,  с  учетом  мнения  жителей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В  целях  осуществления  </w:t>
      </w:r>
      <w:proofErr w:type="gramStart"/>
      <w:r w:rsidRPr="000D6A02">
        <w:rPr>
          <w:rFonts w:ascii="Arial" w:eastAsia="Times New Roman" w:hAnsi="Arial" w:cs="Arial"/>
          <w:sz w:val="24"/>
          <w:szCs w:val="24"/>
          <w:lang w:eastAsia="ru-RU"/>
        </w:rPr>
        <w:t>контроля  за</w:t>
      </w:r>
      <w:proofErr w:type="gramEnd"/>
      <w:r w:rsidRPr="000D6A02">
        <w:rPr>
          <w:rFonts w:ascii="Arial" w:eastAsia="Times New Roman" w:hAnsi="Arial" w:cs="Arial"/>
          <w:sz w:val="24"/>
          <w:szCs w:val="24"/>
          <w:lang w:eastAsia="ru-RU"/>
        </w:rPr>
        <w:t xml:space="preserve">  ходом  реализации  муниципальной  программы образуется  межведомственная  комиссия  под  председательством  главы  администрации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сельсовет.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w:t>
      </w:r>
      <w:proofErr w:type="gramStart"/>
      <w:r w:rsidRPr="000D6A02">
        <w:rPr>
          <w:rFonts w:ascii="Arial" w:eastAsia="Times New Roman" w:hAnsi="Arial" w:cs="Arial"/>
          <w:sz w:val="24"/>
          <w:szCs w:val="24"/>
          <w:lang w:eastAsia="ru-RU"/>
        </w:rPr>
        <w:t>контроля за</w:t>
      </w:r>
      <w:proofErr w:type="gramEnd"/>
      <w:r w:rsidRPr="000D6A02">
        <w:rPr>
          <w:rFonts w:ascii="Arial" w:eastAsia="Times New Roman" w:hAnsi="Arial" w:cs="Arial"/>
          <w:sz w:val="24"/>
          <w:szCs w:val="24"/>
          <w:lang w:eastAsia="ru-RU"/>
        </w:rPr>
        <w:t xml:space="preserve"> реализацией муниципальной программы после ее утверждения в установленном порядке.</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0D6A02">
        <w:rPr>
          <w:rFonts w:ascii="Arial" w:eastAsia="Times New Roman" w:hAnsi="Arial" w:cs="Arial"/>
          <w:sz w:val="24"/>
          <w:szCs w:val="24"/>
          <w:lang w:eastAsia="ru-RU"/>
        </w:rPr>
        <w:t>видеофиксации</w:t>
      </w:r>
      <w:proofErr w:type="spellEnd"/>
      <w:r w:rsidRPr="000D6A02">
        <w:rPr>
          <w:rFonts w:ascii="Arial" w:eastAsia="Times New Roman" w:hAnsi="Arial" w:cs="Arial"/>
          <w:sz w:val="24"/>
          <w:szCs w:val="24"/>
          <w:lang w:eastAsia="ru-RU"/>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Информация  о  ходе  реализации  муниципальной  программы  размещается  на официальном сайте Администрации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 xml:space="preserve"> сельсовет и в сети Интернет.</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proofErr w:type="gramStart"/>
      <w:r w:rsidRPr="000D6A02">
        <w:rPr>
          <w:rFonts w:ascii="Arial" w:eastAsia="Times New Roman" w:hAnsi="Arial" w:cs="Arial"/>
          <w:sz w:val="24"/>
          <w:szCs w:val="24"/>
          <w:lang w:eastAsia="ru-RU"/>
        </w:rPr>
        <w:t>В  рамках  выполнения  задачи  по  обеспечению  проведения  мероприятий  по благоустройству  территорий  муниципальных  образований  в  соответствии  с  едиными требованиями</w:t>
      </w:r>
      <w:proofErr w:type="gramEnd"/>
      <w:r w:rsidRPr="000D6A02">
        <w:rPr>
          <w:rFonts w:ascii="Arial" w:eastAsia="Times New Roman" w:hAnsi="Arial" w:cs="Arial"/>
          <w:sz w:val="24"/>
          <w:szCs w:val="24"/>
          <w:lang w:eastAsia="ru-RU"/>
        </w:rPr>
        <w:t xml:space="preserve"> предусмотрены следующие мероприятия:</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 основное мероприятие 4 «Благоустройство общественных территорий МО </w:t>
      </w:r>
      <w:r w:rsidR="00C65D64">
        <w:rPr>
          <w:rFonts w:ascii="Arial" w:eastAsia="Times New Roman" w:hAnsi="Arial" w:cs="Arial"/>
          <w:sz w:val="24"/>
          <w:szCs w:val="24"/>
          <w:lang w:eastAsia="ru-RU"/>
        </w:rPr>
        <w:t xml:space="preserve">Ясногорский </w:t>
      </w:r>
      <w:r w:rsidRPr="000D6A02">
        <w:rPr>
          <w:rFonts w:ascii="Arial" w:eastAsia="Times New Roman" w:hAnsi="Arial" w:cs="Arial"/>
          <w:sz w:val="24"/>
          <w:szCs w:val="24"/>
          <w:lang w:eastAsia="ru-RU"/>
        </w:rPr>
        <w:t>сельсовет»,  предусматривающее  проведение  мероприятий  по  благоустройству общественных территорий;</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 xml:space="preserve">Мероприятия  по  благоустройству  территорий  включают  в  себя  разработку  и реализацию  в  соответствии  с  требованиями  муниципальной  программы  </w:t>
      </w:r>
      <w:proofErr w:type="gramStart"/>
      <w:r w:rsidRPr="000D6A02">
        <w:rPr>
          <w:rFonts w:ascii="Arial" w:eastAsia="Times New Roman" w:hAnsi="Arial" w:cs="Arial"/>
          <w:sz w:val="24"/>
          <w:szCs w:val="24"/>
          <w:lang w:eastAsia="ru-RU"/>
        </w:rPr>
        <w:t>дизайн-проектов</w:t>
      </w:r>
      <w:proofErr w:type="gramEnd"/>
      <w:r w:rsidRPr="000D6A02">
        <w:rPr>
          <w:rFonts w:ascii="Arial" w:eastAsia="Times New Roman" w:hAnsi="Arial" w:cs="Arial"/>
          <w:sz w:val="24"/>
          <w:szCs w:val="24"/>
          <w:lang w:eastAsia="ru-RU"/>
        </w:rPr>
        <w:t xml:space="preserve">, предусматривающих </w:t>
      </w:r>
      <w:proofErr w:type="spellStart"/>
      <w:r w:rsidRPr="000D6A02">
        <w:rPr>
          <w:rFonts w:ascii="Arial" w:eastAsia="Times New Roman" w:hAnsi="Arial" w:cs="Arial"/>
          <w:sz w:val="24"/>
          <w:szCs w:val="24"/>
          <w:lang w:eastAsia="ru-RU"/>
        </w:rPr>
        <w:t>вьполнение</w:t>
      </w:r>
      <w:proofErr w:type="spellEnd"/>
      <w:r w:rsidRPr="000D6A02">
        <w:rPr>
          <w:rFonts w:ascii="Arial" w:eastAsia="Times New Roman" w:hAnsi="Arial" w:cs="Arial"/>
          <w:sz w:val="24"/>
          <w:szCs w:val="24"/>
          <w:lang w:eastAsia="ru-RU"/>
        </w:rPr>
        <w:t xml:space="preserve"> </w:t>
      </w:r>
      <w:r w:rsidR="00C65D64">
        <w:rPr>
          <w:rFonts w:ascii="Arial" w:eastAsia="Times New Roman" w:hAnsi="Arial" w:cs="Arial"/>
          <w:sz w:val="24"/>
          <w:szCs w:val="24"/>
          <w:lang w:eastAsia="ru-RU"/>
        </w:rPr>
        <w:t xml:space="preserve"> </w:t>
      </w:r>
      <w:r w:rsidRPr="000D6A02">
        <w:rPr>
          <w:rFonts w:ascii="Arial" w:eastAsia="Times New Roman" w:hAnsi="Arial" w:cs="Arial"/>
          <w:sz w:val="24"/>
          <w:szCs w:val="24"/>
          <w:lang w:eastAsia="ru-RU"/>
        </w:rPr>
        <w:t xml:space="preserve">работ по благоустройству объектов городской среды, в том числе  создание  </w:t>
      </w:r>
      <w:proofErr w:type="spellStart"/>
      <w:r w:rsidRPr="000D6A02">
        <w:rPr>
          <w:rFonts w:ascii="Arial" w:eastAsia="Times New Roman" w:hAnsi="Arial" w:cs="Arial"/>
          <w:sz w:val="24"/>
          <w:szCs w:val="24"/>
          <w:lang w:eastAsia="ru-RU"/>
        </w:rPr>
        <w:t>безбарьерной</w:t>
      </w:r>
      <w:proofErr w:type="spellEnd"/>
      <w:r w:rsidRPr="000D6A02">
        <w:rPr>
          <w:rFonts w:ascii="Arial" w:eastAsia="Times New Roman" w:hAnsi="Arial" w:cs="Arial"/>
          <w:sz w:val="24"/>
          <w:szCs w:val="24"/>
          <w:lang w:eastAsia="ru-RU"/>
        </w:rPr>
        <w:t xml:space="preserve">  среды  для  инвалидов  и  маломобильных  групп  населения,  в зоне дворовых и общественных пространств.</w:t>
      </w:r>
    </w:p>
    <w:p w:rsidR="000D6A02" w:rsidRPr="000D6A02" w:rsidRDefault="000D6A02" w:rsidP="000D6A02">
      <w:pPr>
        <w:widowControl w:val="0"/>
        <w:spacing w:after="0" w:line="240" w:lineRule="auto"/>
        <w:ind w:left="993"/>
        <w:jc w:val="both"/>
        <w:rPr>
          <w:rFonts w:ascii="Arial" w:eastAsia="Times New Roman" w:hAnsi="Arial" w:cs="Arial"/>
          <w:sz w:val="24"/>
          <w:szCs w:val="24"/>
          <w:lang w:eastAsia="ru-RU"/>
        </w:rPr>
      </w:pPr>
      <w:r w:rsidRPr="000D6A02">
        <w:rPr>
          <w:rFonts w:ascii="Arial" w:eastAsia="Times New Roman" w:hAnsi="Arial" w:cs="Arial"/>
          <w:sz w:val="24"/>
          <w:szCs w:val="24"/>
          <w:lang w:eastAsia="ru-RU"/>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E36C44" w:rsidRDefault="00E36C44" w:rsidP="002D38B0">
      <w:pPr>
        <w:widowControl w:val="0"/>
        <w:spacing w:after="0" w:line="240" w:lineRule="auto"/>
        <w:ind w:left="993"/>
        <w:jc w:val="both"/>
        <w:rPr>
          <w:rFonts w:ascii="Arial" w:eastAsia="Times New Roman" w:hAnsi="Arial" w:cs="Arial"/>
          <w:sz w:val="24"/>
          <w:szCs w:val="24"/>
          <w:lang w:eastAsia="ru-RU"/>
        </w:rPr>
      </w:pPr>
    </w:p>
    <w:p w:rsidR="00E36C44" w:rsidRPr="00E36C44" w:rsidRDefault="00E36C44" w:rsidP="00E36C44">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Pr="00E36C44">
        <w:rPr>
          <w:rFonts w:ascii="Arial" w:eastAsia="Times New Roman" w:hAnsi="Arial" w:cs="Arial"/>
          <w:b/>
          <w:sz w:val="24"/>
          <w:szCs w:val="24"/>
          <w:lang w:eastAsia="ru-RU"/>
        </w:rPr>
        <w:t>5.</w:t>
      </w:r>
      <w:r w:rsidRPr="00E36C44">
        <w:rPr>
          <w:rFonts w:ascii="Arial" w:eastAsia="Times New Roman" w:hAnsi="Arial" w:cs="Arial"/>
          <w:b/>
          <w:sz w:val="24"/>
          <w:szCs w:val="24"/>
          <w:lang w:eastAsia="ru-RU"/>
        </w:rPr>
        <w:tab/>
        <w:t>Ресурсное обеспечение реализации Программы</w:t>
      </w:r>
    </w:p>
    <w:p w:rsidR="00E36C44" w:rsidRPr="00E36C44" w:rsidRDefault="00E36C44" w:rsidP="00E36C44">
      <w:pPr>
        <w:widowControl w:val="0"/>
        <w:spacing w:after="0" w:line="240" w:lineRule="auto"/>
        <w:ind w:left="993"/>
        <w:jc w:val="both"/>
        <w:rPr>
          <w:rFonts w:ascii="Arial" w:eastAsia="Times New Roman" w:hAnsi="Arial" w:cs="Arial"/>
          <w:sz w:val="24"/>
          <w:szCs w:val="24"/>
          <w:lang w:eastAsia="ru-RU"/>
        </w:rPr>
      </w:pPr>
    </w:p>
    <w:p w:rsidR="00E36C44" w:rsidRPr="00E36C44" w:rsidRDefault="00E36C44" w:rsidP="00E36C44">
      <w:pPr>
        <w:widowControl w:val="0"/>
        <w:spacing w:after="0" w:line="240" w:lineRule="auto"/>
        <w:ind w:left="993"/>
        <w:jc w:val="both"/>
        <w:rPr>
          <w:rFonts w:ascii="Arial" w:eastAsia="Times New Roman" w:hAnsi="Arial" w:cs="Arial"/>
          <w:sz w:val="24"/>
          <w:szCs w:val="24"/>
          <w:lang w:eastAsia="ru-RU"/>
        </w:rPr>
      </w:pPr>
      <w:r w:rsidRPr="00E36C44">
        <w:rPr>
          <w:rFonts w:ascii="Arial" w:eastAsia="Times New Roman" w:hAnsi="Arial" w:cs="Arial"/>
          <w:sz w:val="24"/>
          <w:szCs w:val="24"/>
          <w:lang w:eastAsia="ru-RU"/>
        </w:rPr>
        <w:t>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(приложение № 1 к настоящей Программе).</w:t>
      </w:r>
    </w:p>
    <w:p w:rsidR="00C65D64" w:rsidRDefault="00E36C44" w:rsidP="00C65D64">
      <w:pPr>
        <w:widowControl w:val="0"/>
        <w:spacing w:after="0" w:line="240" w:lineRule="auto"/>
        <w:ind w:left="993"/>
        <w:jc w:val="both"/>
      </w:pPr>
      <w:r w:rsidRPr="00E36C44">
        <w:rPr>
          <w:rFonts w:ascii="Arial" w:eastAsia="Times New Roman" w:hAnsi="Arial" w:cs="Arial"/>
          <w:sz w:val="24"/>
          <w:szCs w:val="24"/>
          <w:lang w:eastAsia="ru-RU"/>
        </w:rPr>
        <w:t xml:space="preserve">Общий  объем  финансирования  Программы  в  2018-2022  годах  составит  </w:t>
      </w:r>
      <w:r w:rsidR="0077247C" w:rsidRPr="0077247C">
        <w:rPr>
          <w:rFonts w:ascii="Arial" w:eastAsia="Times New Roman" w:hAnsi="Arial" w:cs="Arial"/>
          <w:sz w:val="24"/>
          <w:szCs w:val="24"/>
          <w:lang w:eastAsia="ru-RU"/>
        </w:rPr>
        <w:t xml:space="preserve">4646,290 </w:t>
      </w:r>
      <w:r w:rsidRPr="00E36C44">
        <w:rPr>
          <w:rFonts w:ascii="Arial" w:eastAsia="Times New Roman" w:hAnsi="Arial" w:cs="Arial"/>
          <w:sz w:val="24"/>
          <w:szCs w:val="24"/>
          <w:lang w:eastAsia="ru-RU"/>
        </w:rPr>
        <w:t>тыс. рублей.</w:t>
      </w:r>
      <w:r w:rsidR="00C65D64" w:rsidRPr="00C65D64">
        <w:t xml:space="preserve"> </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b/>
          <w:sz w:val="24"/>
          <w:szCs w:val="24"/>
          <w:lang w:eastAsia="ru-RU"/>
        </w:rPr>
        <w:t>5.1</w:t>
      </w:r>
      <w:r w:rsidRPr="00C65D64">
        <w:rPr>
          <w:rFonts w:ascii="Arial" w:eastAsia="Times New Roman" w:hAnsi="Arial" w:cs="Arial"/>
          <w:sz w:val="24"/>
          <w:szCs w:val="24"/>
          <w:lang w:eastAsia="ru-RU"/>
        </w:rPr>
        <w:t xml:space="preserve"> Условия о форме и доле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roofErr w:type="gramStart"/>
      <w:r w:rsidRPr="00C65D64">
        <w:rPr>
          <w:rFonts w:ascii="Arial" w:eastAsia="Times New Roman" w:hAnsi="Arial" w:cs="Arial"/>
          <w:sz w:val="24"/>
          <w:szCs w:val="24"/>
          <w:lang w:eastAsia="ru-RU"/>
        </w:rPr>
        <w:t xml:space="preserve">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roofErr w:type="gramEnd"/>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Заинтересованные лица вправе принять участие в реализации 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w:t>
      </w:r>
      <w:proofErr w:type="gramStart"/>
      <w:r w:rsidRPr="00C65D64">
        <w:rPr>
          <w:rFonts w:ascii="Arial" w:eastAsia="Times New Roman" w:hAnsi="Arial" w:cs="Arial"/>
          <w:sz w:val="24"/>
          <w:szCs w:val="24"/>
          <w:lang w:eastAsia="ru-RU"/>
        </w:rPr>
        <w:t xml:space="preserve">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Минимальная доля финансового и трудового участия заинтересованных лиц устанавливается в размере не менее 10 % в рамках минимального </w:t>
      </w:r>
      <w:proofErr w:type="gramStart"/>
      <w:r w:rsidRPr="00C65D64">
        <w:rPr>
          <w:rFonts w:ascii="Arial" w:eastAsia="Times New Roman" w:hAnsi="Arial" w:cs="Arial"/>
          <w:sz w:val="24"/>
          <w:szCs w:val="24"/>
          <w:lang w:eastAsia="ru-RU"/>
        </w:rPr>
        <w:t>и(</w:t>
      </w:r>
      <w:proofErr w:type="gramEnd"/>
      <w:r w:rsidRPr="00C65D64">
        <w:rPr>
          <w:rFonts w:ascii="Arial" w:eastAsia="Times New Roman" w:hAnsi="Arial" w:cs="Arial"/>
          <w:sz w:val="24"/>
          <w:szCs w:val="24"/>
          <w:lang w:eastAsia="ru-RU"/>
        </w:rPr>
        <w:t xml:space="preserve">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w:t>
      </w:r>
      <w:r>
        <w:rPr>
          <w:rFonts w:ascii="Arial" w:eastAsia="Times New Roman" w:hAnsi="Arial" w:cs="Arial"/>
          <w:sz w:val="24"/>
          <w:szCs w:val="24"/>
          <w:lang w:eastAsia="ru-RU"/>
        </w:rPr>
        <w:t xml:space="preserve">Ясногорский </w:t>
      </w:r>
      <w:r w:rsidRPr="00C65D64">
        <w:rPr>
          <w:rFonts w:ascii="Arial" w:eastAsia="Times New Roman" w:hAnsi="Arial" w:cs="Arial"/>
          <w:sz w:val="24"/>
          <w:szCs w:val="24"/>
          <w:lang w:eastAsia="ru-RU"/>
        </w:rPr>
        <w:t xml:space="preserve"> сельсовет.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w:t>
      </w:r>
      <w:proofErr w:type="gramStart"/>
      <w:r w:rsidRPr="00C65D64">
        <w:rPr>
          <w:rFonts w:ascii="Arial" w:eastAsia="Times New Roman" w:hAnsi="Arial" w:cs="Arial"/>
          <w:sz w:val="24"/>
          <w:szCs w:val="24"/>
          <w:lang w:eastAsia="ru-RU"/>
        </w:rPr>
        <w:t>дств с з</w:t>
      </w:r>
      <w:proofErr w:type="gramEnd"/>
      <w:r w:rsidRPr="00C65D64">
        <w:rPr>
          <w:rFonts w:ascii="Arial" w:eastAsia="Times New Roman" w:hAnsi="Arial" w:cs="Arial"/>
          <w:sz w:val="24"/>
          <w:szCs w:val="24"/>
          <w:lang w:eastAsia="ru-RU"/>
        </w:rPr>
        <w:t xml:space="preserve">аинтересованных лиц путем сбора и перечисления денежных средств, на лицевой счет администрации МО </w:t>
      </w:r>
      <w:r>
        <w:rPr>
          <w:rFonts w:ascii="Arial" w:eastAsia="Times New Roman" w:hAnsi="Arial" w:cs="Arial"/>
          <w:sz w:val="24"/>
          <w:szCs w:val="24"/>
          <w:lang w:eastAsia="ru-RU"/>
        </w:rPr>
        <w:t xml:space="preserve">Ясногорский </w:t>
      </w:r>
      <w:r w:rsidRPr="00C65D64">
        <w:rPr>
          <w:rFonts w:ascii="Arial" w:eastAsia="Times New Roman" w:hAnsi="Arial" w:cs="Arial"/>
          <w:sz w:val="24"/>
          <w:szCs w:val="24"/>
          <w:lang w:eastAsia="ru-RU"/>
        </w:rPr>
        <w:t xml:space="preserve"> сельсовет. </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лицевой счет администрации МО </w:t>
      </w:r>
      <w:r>
        <w:rPr>
          <w:rFonts w:ascii="Arial" w:eastAsia="Times New Roman" w:hAnsi="Arial" w:cs="Arial"/>
          <w:sz w:val="24"/>
          <w:szCs w:val="24"/>
          <w:lang w:eastAsia="ru-RU"/>
        </w:rPr>
        <w:t xml:space="preserve">Ясногорский </w:t>
      </w:r>
      <w:r w:rsidRPr="00C65D64">
        <w:rPr>
          <w:rFonts w:ascii="Arial" w:eastAsia="Times New Roman" w:hAnsi="Arial" w:cs="Arial"/>
          <w:sz w:val="24"/>
          <w:szCs w:val="24"/>
          <w:lang w:eastAsia="ru-RU"/>
        </w:rPr>
        <w:t xml:space="preserve"> сельсовет. </w:t>
      </w:r>
      <w:proofErr w:type="gramStart"/>
      <w:r w:rsidRPr="00C65D64">
        <w:rPr>
          <w:rFonts w:ascii="Arial" w:eastAsia="Times New Roman" w:hAnsi="Arial" w:cs="Arial"/>
          <w:sz w:val="24"/>
          <w:szCs w:val="24"/>
          <w:lang w:eastAsia="ru-RU"/>
        </w:rPr>
        <w:t xml:space="preserve">Решение о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roofErr w:type="gramEnd"/>
    </w:p>
    <w:p w:rsidR="008371B2" w:rsidRDefault="00C65D64" w:rsidP="00C65D64">
      <w:pPr>
        <w:widowControl w:val="0"/>
        <w:spacing w:after="0" w:line="240" w:lineRule="auto"/>
        <w:ind w:left="993"/>
        <w:jc w:val="both"/>
      </w:pPr>
      <w:proofErr w:type="gramStart"/>
      <w:r w:rsidRPr="00C65D64">
        <w:rPr>
          <w:rFonts w:ascii="Arial" w:eastAsia="Times New Roman" w:hAnsi="Arial" w:cs="Arial"/>
          <w:sz w:val="24"/>
          <w:szCs w:val="24"/>
          <w:lang w:eastAsia="ru-RU"/>
        </w:rPr>
        <w:t>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7 к Программе).</w:t>
      </w:r>
      <w:r w:rsidRPr="00C65D64">
        <w:t xml:space="preserve"> </w:t>
      </w:r>
      <w:proofErr w:type="gramEnd"/>
    </w:p>
    <w:p w:rsidR="008371B2" w:rsidRDefault="008371B2" w:rsidP="00C65D64">
      <w:pPr>
        <w:widowControl w:val="0"/>
        <w:spacing w:after="0" w:line="240" w:lineRule="auto"/>
        <w:ind w:left="993"/>
        <w:jc w:val="both"/>
      </w:pPr>
    </w:p>
    <w:p w:rsidR="008371B2" w:rsidRDefault="008371B2" w:rsidP="00C65D64">
      <w:pPr>
        <w:widowControl w:val="0"/>
        <w:spacing w:after="0" w:line="240" w:lineRule="auto"/>
        <w:ind w:left="993"/>
        <w:jc w:val="both"/>
      </w:pPr>
    </w:p>
    <w:p w:rsidR="008371B2" w:rsidRDefault="008371B2" w:rsidP="00C65D64">
      <w:pPr>
        <w:widowControl w:val="0"/>
        <w:spacing w:after="0" w:line="240" w:lineRule="auto"/>
        <w:ind w:left="993"/>
        <w:jc w:val="both"/>
      </w:pPr>
    </w:p>
    <w:p w:rsidR="008371B2" w:rsidRDefault="008371B2" w:rsidP="00C65D64">
      <w:pPr>
        <w:widowControl w:val="0"/>
        <w:spacing w:after="0" w:line="240" w:lineRule="auto"/>
        <w:ind w:left="993"/>
        <w:jc w:val="both"/>
      </w:pPr>
    </w:p>
    <w:p w:rsidR="008371B2" w:rsidRDefault="008371B2" w:rsidP="00C65D64">
      <w:pPr>
        <w:widowControl w:val="0"/>
        <w:spacing w:after="0" w:line="240" w:lineRule="auto"/>
        <w:ind w:left="993"/>
        <w:jc w:val="both"/>
      </w:pPr>
    </w:p>
    <w:p w:rsidR="008371B2" w:rsidRDefault="008371B2" w:rsidP="00C65D64">
      <w:pPr>
        <w:widowControl w:val="0"/>
        <w:spacing w:after="0" w:line="240" w:lineRule="auto"/>
        <w:ind w:left="993"/>
        <w:jc w:val="both"/>
      </w:pPr>
    </w:p>
    <w:p w:rsidR="00C65D64" w:rsidRPr="008371B2" w:rsidRDefault="008371B2" w:rsidP="008371B2">
      <w:pPr>
        <w:widowControl w:val="0"/>
        <w:spacing w:after="0" w:line="240" w:lineRule="auto"/>
        <w:ind w:left="993"/>
        <w:jc w:val="right"/>
        <w:rPr>
          <w:rFonts w:ascii="Arial" w:eastAsia="Times New Roman" w:hAnsi="Arial" w:cs="Arial"/>
          <w:b/>
          <w:sz w:val="24"/>
          <w:szCs w:val="24"/>
          <w:lang w:eastAsia="ru-RU"/>
        </w:rPr>
      </w:pPr>
      <w:r w:rsidRPr="008371B2">
        <w:rPr>
          <w:rFonts w:ascii="Arial" w:eastAsia="Times New Roman" w:hAnsi="Arial" w:cs="Arial"/>
          <w:b/>
          <w:sz w:val="24"/>
          <w:szCs w:val="24"/>
          <w:lang w:eastAsia="ru-RU"/>
        </w:rPr>
        <w:t xml:space="preserve">                                                     </w:t>
      </w:r>
      <w:r w:rsidR="00C65D64" w:rsidRPr="008371B2">
        <w:rPr>
          <w:rFonts w:ascii="Arial" w:eastAsia="Times New Roman" w:hAnsi="Arial" w:cs="Arial"/>
          <w:b/>
          <w:sz w:val="24"/>
          <w:szCs w:val="24"/>
          <w:lang w:eastAsia="ru-RU"/>
        </w:rPr>
        <w:t xml:space="preserve">Приложение </w:t>
      </w:r>
      <w:proofErr w:type="gramStart"/>
      <w:r w:rsidR="00C65D64" w:rsidRPr="008371B2">
        <w:rPr>
          <w:rFonts w:ascii="Arial" w:eastAsia="Times New Roman" w:hAnsi="Arial" w:cs="Arial"/>
          <w:b/>
          <w:sz w:val="24"/>
          <w:szCs w:val="24"/>
          <w:lang w:eastAsia="ru-RU"/>
        </w:rPr>
        <w:t>к</w:t>
      </w:r>
      <w:proofErr w:type="gramEnd"/>
      <w:r w:rsidR="00C65D64" w:rsidRPr="008371B2">
        <w:rPr>
          <w:rFonts w:ascii="Arial" w:eastAsia="Times New Roman" w:hAnsi="Arial" w:cs="Arial"/>
          <w:b/>
          <w:sz w:val="24"/>
          <w:szCs w:val="24"/>
          <w:lang w:eastAsia="ru-RU"/>
        </w:rPr>
        <w:t xml:space="preserve">  </w:t>
      </w:r>
    </w:p>
    <w:p w:rsidR="00C65D64" w:rsidRPr="008371B2" w:rsidRDefault="00C65D64" w:rsidP="008371B2">
      <w:pPr>
        <w:widowControl w:val="0"/>
        <w:spacing w:after="0" w:line="240" w:lineRule="auto"/>
        <w:ind w:left="993"/>
        <w:jc w:val="right"/>
        <w:rPr>
          <w:rFonts w:ascii="Arial" w:eastAsia="Times New Roman" w:hAnsi="Arial" w:cs="Arial"/>
          <w:b/>
          <w:sz w:val="24"/>
          <w:szCs w:val="24"/>
          <w:lang w:eastAsia="ru-RU"/>
        </w:rPr>
      </w:pPr>
      <w:r w:rsidRPr="008371B2">
        <w:rPr>
          <w:rFonts w:ascii="Arial" w:eastAsia="Times New Roman" w:hAnsi="Arial" w:cs="Arial"/>
          <w:b/>
          <w:sz w:val="24"/>
          <w:szCs w:val="24"/>
          <w:lang w:eastAsia="ru-RU"/>
        </w:rPr>
        <w:t xml:space="preserve">                                                   Решению Совета депутатов </w:t>
      </w:r>
    </w:p>
    <w:p w:rsidR="00C65D64" w:rsidRPr="008371B2" w:rsidRDefault="00C65D64" w:rsidP="008371B2">
      <w:pPr>
        <w:widowControl w:val="0"/>
        <w:spacing w:after="0" w:line="240" w:lineRule="auto"/>
        <w:ind w:left="993"/>
        <w:jc w:val="right"/>
        <w:rPr>
          <w:rFonts w:ascii="Arial" w:eastAsia="Times New Roman" w:hAnsi="Arial" w:cs="Arial"/>
          <w:b/>
          <w:sz w:val="24"/>
          <w:szCs w:val="24"/>
          <w:lang w:eastAsia="ru-RU"/>
        </w:rPr>
      </w:pPr>
      <w:r w:rsidRPr="008371B2">
        <w:rPr>
          <w:rFonts w:ascii="Arial" w:eastAsia="Times New Roman" w:hAnsi="Arial" w:cs="Arial"/>
          <w:b/>
          <w:sz w:val="24"/>
          <w:szCs w:val="24"/>
          <w:lang w:eastAsia="ru-RU"/>
        </w:rPr>
        <w:t xml:space="preserve">                                                   Администрации МО </w:t>
      </w:r>
      <w:r w:rsidR="008371B2">
        <w:rPr>
          <w:rFonts w:ascii="Arial" w:eastAsia="Times New Roman" w:hAnsi="Arial" w:cs="Arial"/>
          <w:b/>
          <w:sz w:val="24"/>
          <w:szCs w:val="24"/>
          <w:lang w:eastAsia="ru-RU"/>
        </w:rPr>
        <w:t xml:space="preserve">Ясногорского </w:t>
      </w:r>
      <w:r w:rsidRPr="008371B2">
        <w:rPr>
          <w:rFonts w:ascii="Arial" w:eastAsia="Times New Roman" w:hAnsi="Arial" w:cs="Arial"/>
          <w:b/>
          <w:sz w:val="24"/>
          <w:szCs w:val="24"/>
          <w:lang w:eastAsia="ru-RU"/>
        </w:rPr>
        <w:t xml:space="preserve"> </w:t>
      </w:r>
    </w:p>
    <w:p w:rsidR="00C65D64" w:rsidRPr="008371B2" w:rsidRDefault="00C65D64" w:rsidP="008371B2">
      <w:pPr>
        <w:widowControl w:val="0"/>
        <w:spacing w:after="0" w:line="240" w:lineRule="auto"/>
        <w:ind w:left="993"/>
        <w:jc w:val="right"/>
        <w:rPr>
          <w:rFonts w:ascii="Arial" w:eastAsia="Times New Roman" w:hAnsi="Arial" w:cs="Arial"/>
          <w:b/>
          <w:sz w:val="24"/>
          <w:szCs w:val="24"/>
          <w:lang w:eastAsia="ru-RU"/>
        </w:rPr>
      </w:pPr>
      <w:r w:rsidRPr="008371B2">
        <w:rPr>
          <w:rFonts w:ascii="Arial" w:eastAsia="Times New Roman" w:hAnsi="Arial" w:cs="Arial"/>
          <w:b/>
          <w:sz w:val="24"/>
          <w:szCs w:val="24"/>
          <w:lang w:eastAsia="ru-RU"/>
        </w:rPr>
        <w:t xml:space="preserve">                                                   сельсовета  от </w:t>
      </w:r>
      <w:r w:rsidR="008371B2">
        <w:rPr>
          <w:rFonts w:ascii="Arial" w:eastAsia="Times New Roman" w:hAnsi="Arial" w:cs="Arial"/>
          <w:b/>
          <w:sz w:val="24"/>
          <w:szCs w:val="24"/>
          <w:lang w:eastAsia="ru-RU"/>
        </w:rPr>
        <w:t>12</w:t>
      </w:r>
      <w:r w:rsidRPr="008371B2">
        <w:rPr>
          <w:rFonts w:ascii="Arial" w:eastAsia="Times New Roman" w:hAnsi="Arial" w:cs="Arial"/>
          <w:b/>
          <w:sz w:val="24"/>
          <w:szCs w:val="24"/>
          <w:lang w:eastAsia="ru-RU"/>
        </w:rPr>
        <w:t>.</w:t>
      </w:r>
      <w:r w:rsidR="008371B2">
        <w:rPr>
          <w:rFonts w:ascii="Arial" w:eastAsia="Times New Roman" w:hAnsi="Arial" w:cs="Arial"/>
          <w:b/>
          <w:sz w:val="24"/>
          <w:szCs w:val="24"/>
          <w:lang w:eastAsia="ru-RU"/>
        </w:rPr>
        <w:t>0</w:t>
      </w:r>
      <w:r w:rsidRPr="008371B2">
        <w:rPr>
          <w:rFonts w:ascii="Arial" w:eastAsia="Times New Roman" w:hAnsi="Arial" w:cs="Arial"/>
          <w:b/>
          <w:sz w:val="24"/>
          <w:szCs w:val="24"/>
          <w:lang w:eastAsia="ru-RU"/>
        </w:rPr>
        <w:t>2.201</w:t>
      </w:r>
      <w:r w:rsidR="008371B2">
        <w:rPr>
          <w:rFonts w:ascii="Arial" w:eastAsia="Times New Roman" w:hAnsi="Arial" w:cs="Arial"/>
          <w:b/>
          <w:sz w:val="24"/>
          <w:szCs w:val="24"/>
          <w:lang w:eastAsia="ru-RU"/>
        </w:rPr>
        <w:t>9</w:t>
      </w:r>
      <w:r w:rsidRPr="008371B2">
        <w:rPr>
          <w:rFonts w:ascii="Arial" w:eastAsia="Times New Roman" w:hAnsi="Arial" w:cs="Arial"/>
          <w:b/>
          <w:sz w:val="24"/>
          <w:szCs w:val="24"/>
          <w:lang w:eastAsia="ru-RU"/>
        </w:rPr>
        <w:t>г. №</w:t>
      </w:r>
      <w:r w:rsidR="008371B2">
        <w:rPr>
          <w:rFonts w:ascii="Arial" w:eastAsia="Times New Roman" w:hAnsi="Arial" w:cs="Arial"/>
          <w:b/>
          <w:sz w:val="24"/>
          <w:szCs w:val="24"/>
          <w:lang w:eastAsia="ru-RU"/>
        </w:rPr>
        <w:t>54</w:t>
      </w:r>
      <w:r w:rsidRPr="008371B2">
        <w:rPr>
          <w:rFonts w:ascii="Arial" w:eastAsia="Times New Roman" w:hAnsi="Arial" w:cs="Arial"/>
          <w:b/>
          <w:sz w:val="24"/>
          <w:szCs w:val="24"/>
          <w:lang w:eastAsia="ru-RU"/>
        </w:rPr>
        <w:t xml:space="preserve">/4 </w:t>
      </w:r>
      <w:proofErr w:type="spellStart"/>
      <w:r w:rsidRPr="008371B2">
        <w:rPr>
          <w:rFonts w:ascii="Arial" w:eastAsia="Times New Roman" w:hAnsi="Arial" w:cs="Arial"/>
          <w:b/>
          <w:sz w:val="24"/>
          <w:szCs w:val="24"/>
          <w:lang w:eastAsia="ru-RU"/>
        </w:rPr>
        <w:t>р.С</w:t>
      </w:r>
      <w:proofErr w:type="spellEnd"/>
      <w:r w:rsidRPr="008371B2">
        <w:rPr>
          <w:rFonts w:ascii="Arial" w:eastAsia="Times New Roman" w:hAnsi="Arial" w:cs="Arial"/>
          <w:b/>
          <w:sz w:val="24"/>
          <w:szCs w:val="24"/>
          <w:lang w:eastAsia="ru-RU"/>
        </w:rPr>
        <w:t>.</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8371B2" w:rsidRDefault="008371B2" w:rsidP="00C65D64">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C65D64" w:rsidRPr="008371B2">
        <w:rPr>
          <w:rFonts w:ascii="Arial" w:eastAsia="Times New Roman" w:hAnsi="Arial" w:cs="Arial"/>
          <w:b/>
          <w:sz w:val="24"/>
          <w:szCs w:val="24"/>
          <w:lang w:eastAsia="ru-RU"/>
        </w:rPr>
        <w:t xml:space="preserve">ПОРЯДОК </w:t>
      </w:r>
    </w:p>
    <w:p w:rsidR="00C65D64" w:rsidRPr="008371B2" w:rsidRDefault="00C65D64" w:rsidP="00C65D64">
      <w:pPr>
        <w:widowControl w:val="0"/>
        <w:spacing w:after="0" w:line="240" w:lineRule="auto"/>
        <w:ind w:left="993"/>
        <w:jc w:val="both"/>
        <w:rPr>
          <w:rFonts w:ascii="Arial" w:eastAsia="Times New Roman" w:hAnsi="Arial" w:cs="Arial"/>
          <w:b/>
          <w:sz w:val="24"/>
          <w:szCs w:val="24"/>
          <w:lang w:eastAsia="ru-RU"/>
        </w:rPr>
      </w:pPr>
      <w:r w:rsidRPr="008371B2">
        <w:rPr>
          <w:rFonts w:ascii="Arial" w:eastAsia="Times New Roman" w:hAnsi="Arial" w:cs="Arial"/>
          <w:b/>
          <w:sz w:val="24"/>
          <w:szCs w:val="24"/>
          <w:lang w:eastAsia="ru-RU"/>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1. Общие положения</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1.1. </w:t>
      </w:r>
      <w:proofErr w:type="gramStart"/>
      <w:r w:rsidRPr="00C65D64">
        <w:rPr>
          <w:rFonts w:ascii="Arial" w:eastAsia="Times New Roman" w:hAnsi="Arial" w:cs="Arial"/>
          <w:sz w:val="24"/>
          <w:szCs w:val="24"/>
          <w:lang w:eastAsia="ru-RU"/>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перечней работ по благоустройству дворовых территорий муниципального образования </w:t>
      </w:r>
      <w:r w:rsidR="008371B2">
        <w:rPr>
          <w:rFonts w:ascii="Arial" w:eastAsia="Times New Roman" w:hAnsi="Arial" w:cs="Arial"/>
          <w:sz w:val="24"/>
          <w:szCs w:val="24"/>
          <w:lang w:eastAsia="ru-RU"/>
        </w:rPr>
        <w:t xml:space="preserve">Ясногорский </w:t>
      </w:r>
      <w:r w:rsidRPr="00C65D64">
        <w:rPr>
          <w:rFonts w:ascii="Arial" w:eastAsia="Times New Roman" w:hAnsi="Arial" w:cs="Arial"/>
          <w:sz w:val="24"/>
          <w:szCs w:val="24"/>
          <w:lang w:eastAsia="ru-RU"/>
        </w:rPr>
        <w:t xml:space="preserve"> </w:t>
      </w:r>
      <w:r w:rsidR="008371B2">
        <w:rPr>
          <w:rFonts w:ascii="Arial" w:eastAsia="Times New Roman" w:hAnsi="Arial" w:cs="Arial"/>
          <w:sz w:val="24"/>
          <w:szCs w:val="24"/>
          <w:lang w:eastAsia="ru-RU"/>
        </w:rPr>
        <w:t>сельсовет</w:t>
      </w:r>
      <w:r w:rsidRPr="00C65D64">
        <w:rPr>
          <w:rFonts w:ascii="Arial" w:eastAsia="Times New Roman" w:hAnsi="Arial" w:cs="Arial"/>
          <w:sz w:val="24"/>
          <w:szCs w:val="24"/>
          <w:lang w:eastAsia="ru-RU"/>
        </w:rPr>
        <w:t xml:space="preserve"> в рамках муниципальной программы "Формирование современной городской среды в</w:t>
      </w:r>
      <w:proofErr w:type="gramEnd"/>
      <w:r w:rsidRPr="00C65D64">
        <w:rPr>
          <w:rFonts w:ascii="Arial" w:eastAsia="Times New Roman" w:hAnsi="Arial" w:cs="Arial"/>
          <w:sz w:val="24"/>
          <w:szCs w:val="24"/>
          <w:lang w:eastAsia="ru-RU"/>
        </w:rPr>
        <w:t xml:space="preserve"> МО </w:t>
      </w:r>
      <w:r w:rsidR="008371B2">
        <w:rPr>
          <w:rFonts w:ascii="Arial" w:eastAsia="Times New Roman" w:hAnsi="Arial" w:cs="Arial"/>
          <w:sz w:val="24"/>
          <w:szCs w:val="24"/>
          <w:lang w:eastAsia="ru-RU"/>
        </w:rPr>
        <w:t xml:space="preserve">Ясногорский </w:t>
      </w:r>
      <w:r w:rsidRPr="00C65D64">
        <w:rPr>
          <w:rFonts w:ascii="Arial" w:eastAsia="Times New Roman" w:hAnsi="Arial" w:cs="Arial"/>
          <w:sz w:val="24"/>
          <w:szCs w:val="24"/>
          <w:lang w:eastAsia="ru-RU"/>
        </w:rPr>
        <w:t xml:space="preserve"> </w:t>
      </w:r>
      <w:r w:rsidR="008371B2">
        <w:rPr>
          <w:rFonts w:ascii="Arial" w:eastAsia="Times New Roman" w:hAnsi="Arial" w:cs="Arial"/>
          <w:sz w:val="24"/>
          <w:szCs w:val="24"/>
          <w:lang w:eastAsia="ru-RU"/>
        </w:rPr>
        <w:t>сельсове</w:t>
      </w:r>
      <w:r w:rsidRPr="00C65D64">
        <w:rPr>
          <w:rFonts w:ascii="Arial" w:eastAsia="Times New Roman" w:hAnsi="Arial" w:cs="Arial"/>
          <w:sz w:val="24"/>
          <w:szCs w:val="24"/>
          <w:lang w:eastAsia="ru-RU"/>
        </w:rPr>
        <w:t xml:space="preserve">т на 2018-2022 годы» (далее - муниципальная программа), механизм </w:t>
      </w:r>
      <w:proofErr w:type="gramStart"/>
      <w:r w:rsidRPr="00C65D64">
        <w:rPr>
          <w:rFonts w:ascii="Arial" w:eastAsia="Times New Roman" w:hAnsi="Arial" w:cs="Arial"/>
          <w:sz w:val="24"/>
          <w:szCs w:val="24"/>
          <w:lang w:eastAsia="ru-RU"/>
        </w:rPr>
        <w:t>контроля за</w:t>
      </w:r>
      <w:proofErr w:type="gramEnd"/>
      <w:r w:rsidRPr="00C65D64">
        <w:rPr>
          <w:rFonts w:ascii="Arial" w:eastAsia="Times New Roman" w:hAnsi="Arial" w:cs="Arial"/>
          <w:sz w:val="24"/>
          <w:szCs w:val="24"/>
          <w:lang w:eastAsia="ru-RU"/>
        </w:rPr>
        <w:t xml:space="preserve"> их расходованием, а также устанавливает порядок и формы трудового и (или) финансового участия заинтересованных лиц в выполнении указанных работ.</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1.2. В целях реализации настоящего Порядка используются следующие понятия:</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а) минимальный перечень работ по благоустройству дворовых территорий - ремонт дворовых проездов, ремонт (устройство) тротуаров, ремонт подходов к входам МКД, обеспечение освещения дворовых территорий, установка скамеек, урн;</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б) дополнительный перечень работ - оборудование детских и (или) спортивных площадок, устройство автомобильных парковок, площадок для мусорных контейнеров, озеленение территории, иное;</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roofErr w:type="gramStart"/>
      <w:r w:rsidRPr="00C65D64">
        <w:rPr>
          <w:rFonts w:ascii="Arial" w:eastAsia="Times New Roman" w:hAnsi="Arial" w:cs="Arial"/>
          <w:sz w:val="24"/>
          <w:szCs w:val="24"/>
          <w:lang w:eastAsia="ru-RU"/>
        </w:rPr>
        <w:t xml:space="preserve">в) трудовое участие -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озеленения территорий</w:t>
      </w:r>
      <w:proofErr w:type="gramEnd"/>
      <w:r w:rsidRPr="00C65D64">
        <w:rPr>
          <w:rFonts w:ascii="Arial" w:eastAsia="Times New Roman" w:hAnsi="Arial" w:cs="Arial"/>
          <w:sz w:val="24"/>
          <w:szCs w:val="24"/>
          <w:lang w:eastAsia="ru-RU"/>
        </w:rPr>
        <w:t>,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 благоустройства, а также обеспечения сохранности создания объектов благоустройства;</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г) финансовое участие - дополнительное привлечение средств внебюджетных источников заинтересованных лиц, которые согласовываются индивидуально в рамках муниципальной программы;</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д) общественная комиссия муниципального образования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 </w:t>
      </w:r>
      <w:r w:rsidR="008371B2">
        <w:rPr>
          <w:rFonts w:ascii="Arial" w:eastAsia="Times New Roman" w:hAnsi="Arial" w:cs="Arial"/>
          <w:sz w:val="24"/>
          <w:szCs w:val="24"/>
          <w:lang w:eastAsia="ru-RU"/>
        </w:rPr>
        <w:t>Ясногорский сельсовет</w:t>
      </w:r>
      <w:proofErr w:type="gramStart"/>
      <w:r w:rsidR="008371B2">
        <w:rPr>
          <w:rFonts w:ascii="Arial" w:eastAsia="Times New Roman" w:hAnsi="Arial" w:cs="Arial"/>
          <w:sz w:val="24"/>
          <w:szCs w:val="24"/>
          <w:lang w:eastAsia="ru-RU"/>
        </w:rPr>
        <w:t xml:space="preserve"> </w:t>
      </w:r>
      <w:r w:rsidRPr="00C65D64">
        <w:rPr>
          <w:rFonts w:ascii="Arial" w:eastAsia="Times New Roman" w:hAnsi="Arial" w:cs="Arial"/>
          <w:sz w:val="24"/>
          <w:szCs w:val="24"/>
          <w:lang w:eastAsia="ru-RU"/>
        </w:rPr>
        <w:t>.</w:t>
      </w:r>
      <w:proofErr w:type="gramEnd"/>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2. Порядок и форма участия (трудовое, финансовое) заинтересованных лиц в выполнении работ</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2.1. Заинтересованные лица принимают участие в реализации мероприятий по благоустройству дворовых территории в рамках минимального и (или) дополнительного перечня работ по благоустройству в форме трудового и (или) финансового участия. </w:t>
      </w:r>
      <w:proofErr w:type="gramStart"/>
      <w:r w:rsidRPr="00C65D64">
        <w:rPr>
          <w:rFonts w:ascii="Arial" w:eastAsia="Times New Roman" w:hAnsi="Arial" w:cs="Arial"/>
          <w:sz w:val="24"/>
          <w:szCs w:val="24"/>
          <w:lang w:eastAsia="ru-RU"/>
        </w:rPr>
        <w:t>Предусматривается обязательное трудовое участие заинтересованных лиц в выполнении минимального и (или)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w:t>
      </w:r>
      <w:proofErr w:type="gramEnd"/>
      <w:r w:rsidRPr="00C65D64">
        <w:rPr>
          <w:rFonts w:ascii="Arial" w:eastAsia="Times New Roman" w:hAnsi="Arial" w:cs="Arial"/>
          <w:sz w:val="24"/>
          <w:szCs w:val="24"/>
          <w:lang w:eastAsia="ru-RU"/>
        </w:rPr>
        <w:t xml:space="preserve"> благоустройства, а также обеспечения сохранности создания объектов благоустройства. Предполагается возможность дополнительного привлечения средств внебюджетных источников - заинтересованных лиц - на выполнение дополнительного перечня работ по благоустройству дворовых территорий.</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2.3. Трудовое и (или)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C65D64">
        <w:rPr>
          <w:rFonts w:ascii="Arial" w:eastAsia="Times New Roman" w:hAnsi="Arial" w:cs="Arial"/>
          <w:sz w:val="24"/>
          <w:szCs w:val="24"/>
          <w:lang w:eastAsia="ru-RU"/>
        </w:rPr>
        <w:t>дств с ф</w:t>
      </w:r>
      <w:proofErr w:type="gramEnd"/>
      <w:r w:rsidRPr="00C65D64">
        <w:rPr>
          <w:rFonts w:ascii="Arial" w:eastAsia="Times New Roman" w:hAnsi="Arial" w:cs="Arial"/>
          <w:sz w:val="24"/>
          <w:szCs w:val="24"/>
          <w:lang w:eastAsia="ru-RU"/>
        </w:rPr>
        <w:t>изических лиц, которые впоследствии также вносятся на счет, открытый в соответствии с настоящим Порядком.</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В качестве документов (материалов),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мероприятий с трудовым участием граждан. При этом необходимо в качестве приложения к такому отчету представлять фот</w:t>
      </w:r>
      <w:proofErr w:type="gramStart"/>
      <w:r w:rsidRPr="00C65D64">
        <w:rPr>
          <w:rFonts w:ascii="Arial" w:eastAsia="Times New Roman" w:hAnsi="Arial" w:cs="Arial"/>
          <w:sz w:val="24"/>
          <w:szCs w:val="24"/>
          <w:lang w:eastAsia="ru-RU"/>
        </w:rPr>
        <w:t>о-</w:t>
      </w:r>
      <w:proofErr w:type="gramEnd"/>
      <w:r w:rsidRPr="00C65D64">
        <w:rPr>
          <w:rFonts w:ascii="Arial" w:eastAsia="Times New Roman" w:hAnsi="Arial" w:cs="Arial"/>
          <w:sz w:val="24"/>
          <w:szCs w:val="24"/>
          <w:lang w:eastAsia="ru-RU"/>
        </w:rPr>
        <w:t xml:space="preserve"> и (или) видеоматериалы, подтверждающие проведение мероприятий с трудовым участием граждан.</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2.4. При принятии решения о финансовом участии заинтересованных лиц в реализации мероприятий по благоустройству дворовой территории в </w:t>
      </w:r>
      <w:proofErr w:type="spellStart"/>
      <w:r w:rsidRPr="00C65D64">
        <w:rPr>
          <w:rFonts w:ascii="Arial" w:eastAsia="Times New Roman" w:hAnsi="Arial" w:cs="Arial"/>
          <w:sz w:val="24"/>
          <w:szCs w:val="24"/>
          <w:lang w:eastAsia="ru-RU"/>
        </w:rPr>
        <w:t>рамкахминимального</w:t>
      </w:r>
      <w:proofErr w:type="spellEnd"/>
      <w:r w:rsidRPr="00C65D64">
        <w:rPr>
          <w:rFonts w:ascii="Arial" w:eastAsia="Times New Roman" w:hAnsi="Arial" w:cs="Arial"/>
          <w:sz w:val="24"/>
          <w:szCs w:val="24"/>
          <w:lang w:eastAsia="ru-RU"/>
        </w:rPr>
        <w:t xml:space="preserve"> и (или) дополнительного перечня работ по благоустройству доля участия определяется от стоимости мероприятий по благоустройству дворовой территории.</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3. Условия аккумулирования и расходования средств</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3.1. В случае включения заинтересованными лицами в заявку работ, включенных в минимальный и (или) дополнительный перечень, и выбора формы финансового участия, денежные средства заинтересованных лиц перечисляются на лицевой счет администрации МО </w:t>
      </w:r>
      <w:r w:rsidR="008371B2">
        <w:rPr>
          <w:rFonts w:ascii="Arial" w:eastAsia="Times New Roman" w:hAnsi="Arial" w:cs="Arial"/>
          <w:sz w:val="24"/>
          <w:szCs w:val="24"/>
          <w:lang w:eastAsia="ru-RU"/>
        </w:rPr>
        <w:t>Ясногорский сельсовет</w:t>
      </w:r>
      <w:proofErr w:type="gramStart"/>
      <w:r w:rsidR="008371B2">
        <w:rPr>
          <w:rFonts w:ascii="Arial" w:eastAsia="Times New Roman" w:hAnsi="Arial" w:cs="Arial"/>
          <w:sz w:val="24"/>
          <w:szCs w:val="24"/>
          <w:lang w:eastAsia="ru-RU"/>
        </w:rPr>
        <w:t xml:space="preserve"> </w:t>
      </w:r>
      <w:r w:rsidRPr="00C65D64">
        <w:rPr>
          <w:rFonts w:ascii="Arial" w:eastAsia="Times New Roman" w:hAnsi="Arial" w:cs="Arial"/>
          <w:sz w:val="24"/>
          <w:szCs w:val="24"/>
          <w:lang w:eastAsia="ru-RU"/>
        </w:rPr>
        <w:t>.</w:t>
      </w:r>
      <w:proofErr w:type="gramEnd"/>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3.2. </w:t>
      </w:r>
      <w:proofErr w:type="gramStart"/>
      <w:r w:rsidRPr="00C65D64">
        <w:rPr>
          <w:rFonts w:ascii="Arial" w:eastAsia="Times New Roman" w:hAnsi="Arial" w:cs="Arial"/>
          <w:sz w:val="24"/>
          <w:szCs w:val="24"/>
          <w:lang w:eastAsia="ru-RU"/>
        </w:rPr>
        <w:t xml:space="preserve">После утверждения дизайн-проекта общественной комиссией, его согласования с представителем заинтересованных лиц администрация МО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заключает в срок не более 3 рабочих дней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w:t>
      </w:r>
      <w:proofErr w:type="gramEnd"/>
      <w:r w:rsidRPr="00C65D64">
        <w:rPr>
          <w:rFonts w:ascii="Arial" w:eastAsia="Times New Roman" w:hAnsi="Arial" w:cs="Arial"/>
          <w:sz w:val="24"/>
          <w:szCs w:val="24"/>
          <w:lang w:eastAsia="ru-RU"/>
        </w:rPr>
        <w:t xml:space="preserve"> денежные средства заинтересованных лиц в случаях, определенных соглашением.</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C65D64">
        <w:rPr>
          <w:rFonts w:ascii="Arial" w:eastAsia="Times New Roman" w:hAnsi="Arial" w:cs="Arial"/>
          <w:sz w:val="24"/>
          <w:szCs w:val="24"/>
          <w:lang w:eastAsia="ru-RU"/>
        </w:rPr>
        <w:t>дизайн-проекте</w:t>
      </w:r>
      <w:proofErr w:type="gramEnd"/>
      <w:r w:rsidRPr="00C65D64">
        <w:rPr>
          <w:rFonts w:ascii="Arial" w:eastAsia="Times New Roman" w:hAnsi="Arial" w:cs="Arial"/>
          <w:sz w:val="24"/>
          <w:szCs w:val="24"/>
          <w:lang w:eastAsia="ru-RU"/>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федеральным законодательством, а также с учетом стоимости фактически выполненных работ.</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3.4. Перечисление денежных средств заинтересованными лицами осуществляется в течение десяти календарных дней с момента подписания соглашения.</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3.5. В случае если денежные средства в полном объеме не будут перечислены в срок, установленный в пункте 3.4 настоящего Приложения,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При этом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объемов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предусматривают выполнение работ из дополнительного перечня с долей финансового участия, обязуются перечислить денежные средства в порядке и на условиях, определенных пунктами 3.2 -    3.4 настоящего Приложения.</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3.6. Администрация МО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осуществляет учет поступающих от заинтересованных лиц денежных сре</w:t>
      </w:r>
      <w:proofErr w:type="gramStart"/>
      <w:r w:rsidRPr="00C65D64">
        <w:rPr>
          <w:rFonts w:ascii="Arial" w:eastAsia="Times New Roman" w:hAnsi="Arial" w:cs="Arial"/>
          <w:sz w:val="24"/>
          <w:szCs w:val="24"/>
          <w:lang w:eastAsia="ru-RU"/>
        </w:rPr>
        <w:t>дств в р</w:t>
      </w:r>
      <w:proofErr w:type="gramEnd"/>
      <w:r w:rsidRPr="00C65D64">
        <w:rPr>
          <w:rFonts w:ascii="Arial" w:eastAsia="Times New Roman" w:hAnsi="Arial" w:cs="Arial"/>
          <w:sz w:val="24"/>
          <w:szCs w:val="24"/>
          <w:lang w:eastAsia="ru-RU"/>
        </w:rPr>
        <w:t>азрезе многоквартирных домов, дворовые территории которых подлежат благоустройству.</w:t>
      </w:r>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3.7. </w:t>
      </w:r>
      <w:proofErr w:type="gramStart"/>
      <w:r w:rsidRPr="00C65D64">
        <w:rPr>
          <w:rFonts w:ascii="Arial" w:eastAsia="Times New Roman" w:hAnsi="Arial" w:cs="Arial"/>
          <w:sz w:val="24"/>
          <w:szCs w:val="24"/>
          <w:lang w:eastAsia="ru-RU"/>
        </w:rPr>
        <w:t xml:space="preserve">Расходование аккумулированных денежных средств заинтересованных лиц осуществляется администрацией МО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на финансирование минимального и (или)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утвержденным общественной комиссией и согласованным с представителем заинтересованных лиц.</w:t>
      </w:r>
      <w:proofErr w:type="gramEnd"/>
    </w:p>
    <w:p w:rsidR="00C65D64" w:rsidRPr="00C65D64"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3.8.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775378" w:rsidRDefault="00C65D64" w:rsidP="00C65D64">
      <w:pPr>
        <w:widowControl w:val="0"/>
        <w:spacing w:after="0" w:line="240" w:lineRule="auto"/>
        <w:ind w:left="993"/>
        <w:jc w:val="both"/>
        <w:rPr>
          <w:rFonts w:ascii="Arial" w:eastAsia="Times New Roman" w:hAnsi="Arial" w:cs="Arial"/>
          <w:sz w:val="24"/>
          <w:szCs w:val="24"/>
          <w:lang w:eastAsia="ru-RU"/>
        </w:rPr>
      </w:pPr>
      <w:r w:rsidRPr="00C65D64">
        <w:rPr>
          <w:rFonts w:ascii="Arial" w:eastAsia="Times New Roman" w:hAnsi="Arial" w:cs="Arial"/>
          <w:sz w:val="24"/>
          <w:szCs w:val="24"/>
          <w:lang w:eastAsia="ru-RU"/>
        </w:rPr>
        <w:t xml:space="preserve">     3.9. </w:t>
      </w:r>
      <w:proofErr w:type="gramStart"/>
      <w:r w:rsidRPr="00C65D64">
        <w:rPr>
          <w:rFonts w:ascii="Arial" w:eastAsia="Times New Roman" w:hAnsi="Arial" w:cs="Arial"/>
          <w:sz w:val="24"/>
          <w:szCs w:val="24"/>
          <w:lang w:eastAsia="ru-RU"/>
        </w:rPr>
        <w:t>Контроль за</w:t>
      </w:r>
      <w:proofErr w:type="gramEnd"/>
      <w:r w:rsidRPr="00C65D64">
        <w:rPr>
          <w:rFonts w:ascii="Arial" w:eastAsia="Times New Roman" w:hAnsi="Arial" w:cs="Arial"/>
          <w:sz w:val="24"/>
          <w:szCs w:val="24"/>
          <w:lang w:eastAsia="ru-RU"/>
        </w:rPr>
        <w:t xml:space="preserve"> целевым расходованием аккумулированных денежных средств заинтересованных лиц осуществляется администрацией МО </w:t>
      </w:r>
      <w:r w:rsidR="008371B2">
        <w:rPr>
          <w:rFonts w:ascii="Arial" w:eastAsia="Times New Roman" w:hAnsi="Arial" w:cs="Arial"/>
          <w:sz w:val="24"/>
          <w:szCs w:val="24"/>
          <w:lang w:eastAsia="ru-RU"/>
        </w:rPr>
        <w:t xml:space="preserve">Ясногорский сельсовет </w:t>
      </w:r>
      <w:r w:rsidRPr="00C65D64">
        <w:rPr>
          <w:rFonts w:ascii="Arial" w:eastAsia="Times New Roman" w:hAnsi="Arial" w:cs="Arial"/>
          <w:sz w:val="24"/>
          <w:szCs w:val="24"/>
          <w:lang w:eastAsia="ru-RU"/>
        </w:rPr>
        <w:t xml:space="preserve"> в соответствии с бюджетным законодательством</w:t>
      </w:r>
      <w:r w:rsidR="008371B2">
        <w:rPr>
          <w:rFonts w:ascii="Arial" w:eastAsia="Times New Roman" w:hAnsi="Arial" w:cs="Arial"/>
          <w:sz w:val="24"/>
          <w:szCs w:val="24"/>
          <w:lang w:eastAsia="ru-RU"/>
        </w:rPr>
        <w:t>.</w:t>
      </w: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b/>
          <w:sz w:val="24"/>
          <w:szCs w:val="24"/>
          <w:lang w:eastAsia="ru-RU"/>
        </w:rPr>
      </w:pPr>
      <w:r w:rsidRPr="0077247C">
        <w:rPr>
          <w:rFonts w:ascii="Arial" w:eastAsia="Times New Roman" w:hAnsi="Arial" w:cs="Arial"/>
          <w:b/>
          <w:sz w:val="24"/>
          <w:szCs w:val="24"/>
          <w:lang w:eastAsia="ru-RU"/>
        </w:rPr>
        <w:t xml:space="preserve">                      6.</w:t>
      </w:r>
      <w:r w:rsidRPr="0077247C">
        <w:rPr>
          <w:rFonts w:ascii="Arial" w:eastAsia="Times New Roman" w:hAnsi="Arial" w:cs="Arial"/>
          <w:b/>
          <w:sz w:val="24"/>
          <w:szCs w:val="24"/>
          <w:lang w:eastAsia="ru-RU"/>
        </w:rPr>
        <w:tab/>
        <w:t>Анализ рисков реализации Программы</w:t>
      </w:r>
    </w:p>
    <w:p w:rsidR="0077247C" w:rsidRPr="0077247C" w:rsidRDefault="0077247C" w:rsidP="0077247C">
      <w:pPr>
        <w:widowControl w:val="0"/>
        <w:spacing w:after="0" w:line="240" w:lineRule="auto"/>
        <w:ind w:left="993"/>
        <w:jc w:val="both"/>
        <w:rPr>
          <w:rFonts w:ascii="Arial" w:eastAsia="Times New Roman" w:hAnsi="Arial" w:cs="Arial"/>
          <w:b/>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Управление  данными  рисками  будет  осуществляться  по  мере  их  возникновения, разработка дополнительного нормативного акта не требуется.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w:t>
      </w:r>
      <w:proofErr w:type="spellStart"/>
      <w:r w:rsidRPr="0077247C">
        <w:rPr>
          <w:rFonts w:ascii="Arial" w:eastAsia="Times New Roman" w:hAnsi="Arial" w:cs="Arial"/>
          <w:sz w:val="24"/>
          <w:szCs w:val="24"/>
          <w:lang w:eastAsia="ru-RU"/>
        </w:rPr>
        <w:t>инженерныхкоммуникаций</w:t>
      </w:r>
      <w:proofErr w:type="spellEnd"/>
      <w:r w:rsidRPr="0077247C">
        <w:rPr>
          <w:rFonts w:ascii="Arial" w:eastAsia="Times New Roman" w:hAnsi="Arial" w:cs="Arial"/>
          <w:sz w:val="24"/>
          <w:szCs w:val="24"/>
          <w:lang w:eastAsia="ru-RU"/>
        </w:rPr>
        <w:t>,  не  нанесенных  на топографическую  основу, изменение  состава работ после разработки проектной документации).</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Риск,  связанный  с  нарушением  конечных  результатов  муниципальной  программы, является  типичным  при  выполнении  муниципальной  программы,  и  на  его  минимизацию направлены  меры  по  планированию  работ,  в  частности,  формирования  плана  реализации муниципальной  программы,  содержащего  перечень  мероприятий  муниципальной программы.</w:t>
      </w:r>
    </w:p>
    <w:p w:rsidR="0077247C" w:rsidRDefault="0077247C" w:rsidP="0077247C">
      <w:pPr>
        <w:widowControl w:val="0"/>
        <w:spacing w:after="0" w:line="240" w:lineRule="auto"/>
        <w:ind w:left="993"/>
        <w:jc w:val="both"/>
        <w:rPr>
          <w:rFonts w:ascii="Arial" w:eastAsia="Times New Roman" w:hAnsi="Arial" w:cs="Arial"/>
          <w:sz w:val="24"/>
          <w:szCs w:val="24"/>
          <w:lang w:eastAsia="ru-RU"/>
        </w:rPr>
      </w:pPr>
      <w:proofErr w:type="gramStart"/>
      <w:r w:rsidRPr="0077247C">
        <w:rPr>
          <w:rFonts w:ascii="Arial" w:eastAsia="Times New Roman" w:hAnsi="Arial" w:cs="Arial"/>
          <w:sz w:val="24"/>
          <w:szCs w:val="24"/>
          <w:lang w:eastAsia="ru-RU"/>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roofErr w:type="gramEnd"/>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b/>
          <w:sz w:val="24"/>
          <w:szCs w:val="24"/>
          <w:lang w:eastAsia="ru-RU"/>
        </w:rPr>
      </w:pPr>
      <w:r w:rsidRPr="0077247C">
        <w:rPr>
          <w:rFonts w:ascii="Arial" w:eastAsia="Times New Roman" w:hAnsi="Arial" w:cs="Arial"/>
          <w:b/>
          <w:sz w:val="24"/>
          <w:szCs w:val="24"/>
          <w:lang w:eastAsia="ru-RU"/>
        </w:rPr>
        <w:t>7.</w:t>
      </w:r>
      <w:r w:rsidRPr="0077247C">
        <w:rPr>
          <w:rFonts w:ascii="Arial" w:eastAsia="Times New Roman" w:hAnsi="Arial" w:cs="Arial"/>
          <w:b/>
          <w:sz w:val="24"/>
          <w:szCs w:val="24"/>
          <w:lang w:eastAsia="ru-RU"/>
        </w:rPr>
        <w:tab/>
        <w:t>Сведения об основных мерах правового регулирования в сфере реализации муниципальной программы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Изменений  правого  регулирования  в  сфере  реализации  муниципальной  программы  не планируется.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Default="0077247C" w:rsidP="0077247C">
      <w:pPr>
        <w:widowControl w:val="0"/>
        <w:spacing w:after="0" w:line="240" w:lineRule="auto"/>
        <w:ind w:left="993"/>
        <w:jc w:val="both"/>
        <w:rPr>
          <w:rFonts w:ascii="Arial" w:eastAsia="Times New Roman" w:hAnsi="Arial" w:cs="Arial"/>
          <w:b/>
          <w:sz w:val="24"/>
          <w:szCs w:val="24"/>
          <w:lang w:eastAsia="ru-RU"/>
        </w:rPr>
      </w:pPr>
      <w:r w:rsidRPr="0077247C">
        <w:rPr>
          <w:rFonts w:ascii="Arial" w:eastAsia="Times New Roman" w:hAnsi="Arial" w:cs="Arial"/>
          <w:b/>
          <w:sz w:val="24"/>
          <w:szCs w:val="24"/>
          <w:lang w:eastAsia="ru-RU"/>
        </w:rPr>
        <w:t>8.  Прогноз ожидаемых результатов реализации муниципальной программы</w:t>
      </w:r>
    </w:p>
    <w:p w:rsidR="0077247C" w:rsidRDefault="0077247C" w:rsidP="0077247C">
      <w:pPr>
        <w:widowControl w:val="0"/>
        <w:spacing w:after="0" w:line="240" w:lineRule="auto"/>
        <w:ind w:left="993"/>
        <w:jc w:val="both"/>
        <w:rPr>
          <w:rFonts w:ascii="Arial" w:eastAsia="Times New Roman" w:hAnsi="Arial" w:cs="Arial"/>
          <w:b/>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b/>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Для реализации мероприятий муниципальной программы определены: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  дополнительный  перечень  работ  по  благоустройству  дворовых  территорий многоквартирных домов, </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roofErr w:type="gramStart"/>
      <w:r w:rsidRPr="0077247C">
        <w:rPr>
          <w:rFonts w:ascii="Arial" w:eastAsia="Times New Roman" w:hAnsi="Arial" w:cs="Arial"/>
          <w:sz w:val="24"/>
          <w:szCs w:val="24"/>
          <w:lang w:eastAsia="ru-RU"/>
        </w:rPr>
        <w:t>-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участие  граждан  в  выполнении  указанных  работ,</w:t>
      </w:r>
      <w:proofErr w:type="gramEnd"/>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порядок разработки, обсуждения заинтересованными лицами и утверждения  дизайн - проектов благоустройства дворовой территории, включенных в муниципальную программу на 2018-2022 годы.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б)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77247C">
        <w:rPr>
          <w:rFonts w:ascii="Arial" w:eastAsia="Times New Roman" w:hAnsi="Arial" w:cs="Arial"/>
          <w:b/>
          <w:sz w:val="24"/>
          <w:szCs w:val="24"/>
          <w:lang w:eastAsia="ru-RU"/>
        </w:rPr>
        <w:t>9.</w:t>
      </w:r>
      <w:r w:rsidRPr="0077247C">
        <w:rPr>
          <w:rFonts w:ascii="Arial" w:eastAsia="Times New Roman" w:hAnsi="Arial" w:cs="Arial"/>
          <w:b/>
          <w:sz w:val="24"/>
          <w:szCs w:val="24"/>
          <w:lang w:eastAsia="ru-RU"/>
        </w:rPr>
        <w:tab/>
        <w:t>Система управления реализацией Программой</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9.1.  Ответственным  исполнителем  программы  является  Администрация МО </w:t>
      </w:r>
      <w:r>
        <w:rPr>
          <w:rFonts w:ascii="Arial" w:eastAsia="Times New Roman" w:hAnsi="Arial" w:cs="Arial"/>
          <w:sz w:val="24"/>
          <w:szCs w:val="24"/>
          <w:lang w:eastAsia="ru-RU"/>
        </w:rPr>
        <w:t xml:space="preserve">Ясногорский </w:t>
      </w:r>
      <w:r w:rsidRPr="0077247C">
        <w:rPr>
          <w:rFonts w:ascii="Arial" w:eastAsia="Times New Roman" w:hAnsi="Arial" w:cs="Arial"/>
          <w:sz w:val="24"/>
          <w:szCs w:val="24"/>
          <w:lang w:eastAsia="ru-RU"/>
        </w:rPr>
        <w:t xml:space="preserve"> сельсовет (далее по тексту - Администрация).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9.2. Ответственный исполнитель муниципальной программы: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а) координирует деятельность исполнителей по реализации муниципальной программы, </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отдельных мероприятий муниципальной программы;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б)  выполняет  функции  исполнителя  муниципальной  программы  в  части,  касающейся его полномочий  (проводит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 (Приложение 3 к Программе)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в)  предоставляет  по  запросу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г)  запрашивает  у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и  ответов  на  запросы;</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д)  осуществляет  оценку  эффективности  реализации  муниципальной  программы,  а также реализации мероприятий, входящих в муниципальную программу, путем определения степени достижения целевых показателей программы и полноты использования средств;</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е)  готовит  годовой  отчет  о  реализации муниципальной программы и представляет его в установленном порядке.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9.3.  На реализацию программы могут повлиять внешние риски, а именно:</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9.4.  Основными  финансовыми рисками реализации программы является существенное ухудшение  социально-экономической  </w:t>
      </w:r>
      <w:proofErr w:type="gramStart"/>
      <w:r w:rsidRPr="0077247C">
        <w:rPr>
          <w:rFonts w:ascii="Arial" w:eastAsia="Times New Roman" w:hAnsi="Arial" w:cs="Arial"/>
          <w:sz w:val="24"/>
          <w:szCs w:val="24"/>
          <w:lang w:eastAsia="ru-RU"/>
        </w:rPr>
        <w:t>ситуации</w:t>
      </w:r>
      <w:proofErr w:type="gramEnd"/>
      <w:r w:rsidRPr="0077247C">
        <w:rPr>
          <w:rFonts w:ascii="Arial" w:eastAsia="Times New Roman" w:hAnsi="Arial" w:cs="Arial"/>
          <w:sz w:val="24"/>
          <w:szCs w:val="24"/>
          <w:lang w:eastAsia="ru-RU"/>
        </w:rPr>
        <w:t xml:space="preserve">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9.5. Способами ограничения рисков являются:</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а) концентрация ресурсов на решении приоритетных задач;</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б) изучение и внедрение положительного опыта других муниципальных образований;</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в)  повышение  результативности  реализации  программы  и  эффективности использования бюджетных средств;</w:t>
      </w:r>
    </w:p>
    <w:p w:rsidR="0077247C" w:rsidRPr="0077247C" w:rsidRDefault="0077247C" w:rsidP="0077247C">
      <w:pPr>
        <w:widowControl w:val="0"/>
        <w:spacing w:after="0" w:line="240" w:lineRule="auto"/>
        <w:ind w:left="993"/>
        <w:jc w:val="both"/>
        <w:rPr>
          <w:rFonts w:ascii="Arial" w:eastAsia="Times New Roman" w:hAnsi="Arial" w:cs="Arial"/>
          <w:sz w:val="24"/>
          <w:szCs w:val="24"/>
          <w:lang w:eastAsia="ru-RU"/>
        </w:rPr>
      </w:pPr>
      <w:r w:rsidRPr="0077247C">
        <w:rPr>
          <w:rFonts w:ascii="Arial" w:eastAsia="Times New Roman" w:hAnsi="Arial" w:cs="Arial"/>
          <w:sz w:val="24"/>
          <w:szCs w:val="24"/>
          <w:lang w:eastAsia="ru-RU"/>
        </w:rPr>
        <w:t xml:space="preserve">г)  своевременное  внесение  изменений  в  бюджет МО </w:t>
      </w:r>
      <w:r>
        <w:rPr>
          <w:rFonts w:ascii="Arial" w:eastAsia="Times New Roman" w:hAnsi="Arial" w:cs="Arial"/>
          <w:sz w:val="24"/>
          <w:szCs w:val="24"/>
          <w:lang w:eastAsia="ru-RU"/>
        </w:rPr>
        <w:t xml:space="preserve">Ясногорский </w:t>
      </w:r>
      <w:r w:rsidRPr="0077247C">
        <w:rPr>
          <w:rFonts w:ascii="Arial" w:eastAsia="Times New Roman" w:hAnsi="Arial" w:cs="Arial"/>
          <w:sz w:val="24"/>
          <w:szCs w:val="24"/>
          <w:lang w:eastAsia="ru-RU"/>
        </w:rPr>
        <w:t xml:space="preserve"> сельсовет и Программу.</w:t>
      </w: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A93C12" w:rsidRPr="00A93C12" w:rsidRDefault="00A93C12" w:rsidP="00A93C12">
      <w:pPr>
        <w:widowControl w:val="0"/>
        <w:spacing w:after="0" w:line="240" w:lineRule="auto"/>
        <w:ind w:left="993"/>
        <w:jc w:val="both"/>
        <w:rPr>
          <w:rFonts w:ascii="Arial" w:eastAsia="Times New Roman" w:hAnsi="Arial" w:cs="Arial"/>
          <w:b/>
          <w:sz w:val="24"/>
          <w:szCs w:val="24"/>
          <w:lang w:eastAsia="ru-RU"/>
        </w:rPr>
      </w:pPr>
      <w:r w:rsidRPr="00A93C12">
        <w:rPr>
          <w:rFonts w:ascii="Arial" w:eastAsia="Times New Roman" w:hAnsi="Arial" w:cs="Arial"/>
          <w:b/>
          <w:sz w:val="24"/>
          <w:szCs w:val="24"/>
          <w:lang w:eastAsia="ru-RU"/>
        </w:rPr>
        <w:t>10.</w:t>
      </w:r>
      <w:r w:rsidRPr="00A93C12">
        <w:rPr>
          <w:rFonts w:ascii="Arial" w:eastAsia="Times New Roman" w:hAnsi="Arial" w:cs="Arial"/>
          <w:b/>
          <w:sz w:val="24"/>
          <w:szCs w:val="24"/>
          <w:lang w:eastAsia="ru-RU"/>
        </w:rPr>
        <w:tab/>
        <w:t>Порядок включения предложений заинтересованные лиц о включении дворовой территории и общественной территории в муниципальную программу</w:t>
      </w:r>
      <w:r>
        <w:rPr>
          <w:rFonts w:ascii="Arial" w:eastAsia="Times New Roman" w:hAnsi="Arial" w:cs="Arial"/>
          <w:b/>
          <w:sz w:val="24"/>
          <w:szCs w:val="24"/>
          <w:lang w:eastAsia="ru-RU"/>
        </w:rPr>
        <w:t>.</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xml:space="preserve">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  установленным  в  Порядке,  утверждённым  постановлением Администрации МО </w:t>
      </w:r>
      <w:r>
        <w:rPr>
          <w:rFonts w:ascii="Arial" w:eastAsia="Times New Roman" w:hAnsi="Arial" w:cs="Arial"/>
          <w:sz w:val="24"/>
          <w:szCs w:val="24"/>
          <w:lang w:eastAsia="ru-RU"/>
        </w:rPr>
        <w:t xml:space="preserve">Ясногорский </w:t>
      </w:r>
      <w:r w:rsidRPr="00A93C12">
        <w:rPr>
          <w:rFonts w:ascii="Arial" w:eastAsia="Times New Roman" w:hAnsi="Arial" w:cs="Arial"/>
          <w:sz w:val="24"/>
          <w:szCs w:val="24"/>
          <w:lang w:eastAsia="ru-RU"/>
        </w:rPr>
        <w:t xml:space="preserve"> сельсовет</w:t>
      </w:r>
      <w:proofErr w:type="gramStart"/>
      <w:r w:rsidRPr="00A93C12">
        <w:rPr>
          <w:rFonts w:ascii="Arial" w:eastAsia="Times New Roman" w:hAnsi="Arial" w:cs="Arial"/>
          <w:sz w:val="24"/>
          <w:szCs w:val="24"/>
          <w:lang w:eastAsia="ru-RU"/>
        </w:rPr>
        <w:t xml:space="preserve"> .</w:t>
      </w:r>
      <w:proofErr w:type="gramEnd"/>
      <w:r w:rsidRPr="00A93C12">
        <w:rPr>
          <w:rFonts w:ascii="Arial" w:eastAsia="Times New Roman" w:hAnsi="Arial" w:cs="Arial"/>
          <w:sz w:val="24"/>
          <w:szCs w:val="24"/>
          <w:lang w:eastAsia="ru-RU"/>
        </w:rPr>
        <w:t xml:space="preserve">  Очерёдность  благоустройства определяется  в  порядке  поступления  предложений  заинтересованных  лиц  об  их  участии  в выполнении работ указанных работ.</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A93C12" w:rsidRPr="00CD7D5B" w:rsidRDefault="00CD7D5B" w:rsidP="00A93C12">
      <w:pPr>
        <w:widowControl w:val="0"/>
        <w:spacing w:after="0" w:line="240" w:lineRule="auto"/>
        <w:ind w:left="993"/>
        <w:jc w:val="both"/>
        <w:rPr>
          <w:rFonts w:ascii="Arial" w:eastAsia="Times New Roman" w:hAnsi="Arial" w:cs="Arial"/>
          <w:b/>
          <w:sz w:val="24"/>
          <w:szCs w:val="24"/>
          <w:lang w:eastAsia="ru-RU"/>
        </w:rPr>
      </w:pPr>
      <w:r w:rsidRPr="00CD7D5B">
        <w:rPr>
          <w:rFonts w:ascii="Arial" w:eastAsia="Times New Roman" w:hAnsi="Arial" w:cs="Arial"/>
          <w:b/>
          <w:sz w:val="24"/>
          <w:szCs w:val="24"/>
          <w:lang w:eastAsia="ru-RU"/>
        </w:rPr>
        <w:t>11</w:t>
      </w:r>
      <w:r w:rsidR="00A93C12" w:rsidRPr="00CD7D5B">
        <w:rPr>
          <w:rFonts w:ascii="Arial" w:eastAsia="Times New Roman" w:hAnsi="Arial" w:cs="Arial"/>
          <w:b/>
          <w:sz w:val="24"/>
          <w:szCs w:val="24"/>
          <w:lang w:eastAsia="ru-RU"/>
        </w:rPr>
        <w:t>.</w:t>
      </w:r>
      <w:r w:rsidR="00A93C12" w:rsidRPr="00CD7D5B">
        <w:rPr>
          <w:rFonts w:ascii="Arial" w:eastAsia="Times New Roman" w:hAnsi="Arial" w:cs="Arial"/>
          <w:b/>
          <w:sz w:val="24"/>
          <w:szCs w:val="24"/>
          <w:lang w:eastAsia="ru-RU"/>
        </w:rPr>
        <w:tab/>
        <w:t xml:space="preserve">Порядок разработки, обсуждения с заинтересованными лицами и утверждения </w:t>
      </w:r>
      <w:proofErr w:type="gramStart"/>
      <w:r w:rsidR="00A93C12" w:rsidRPr="00CD7D5B">
        <w:rPr>
          <w:rFonts w:ascii="Arial" w:eastAsia="Times New Roman" w:hAnsi="Arial" w:cs="Arial"/>
          <w:b/>
          <w:sz w:val="24"/>
          <w:szCs w:val="24"/>
          <w:lang w:eastAsia="ru-RU"/>
        </w:rPr>
        <w:t>дизайн-проекта</w:t>
      </w:r>
      <w:proofErr w:type="gramEnd"/>
      <w:r w:rsidR="00A93C12" w:rsidRPr="00CD7D5B">
        <w:rPr>
          <w:rFonts w:ascii="Arial" w:eastAsia="Times New Roman" w:hAnsi="Arial" w:cs="Arial"/>
          <w:b/>
          <w:sz w:val="24"/>
          <w:szCs w:val="24"/>
          <w:lang w:eastAsia="ru-RU"/>
        </w:rPr>
        <w:t xml:space="preserve"> благоустройства.</w:t>
      </w:r>
    </w:p>
    <w:p w:rsidR="00A93C12" w:rsidRPr="00CD7D5B" w:rsidRDefault="00A93C12" w:rsidP="00A93C12">
      <w:pPr>
        <w:widowControl w:val="0"/>
        <w:spacing w:after="0" w:line="240" w:lineRule="auto"/>
        <w:ind w:left="993"/>
        <w:jc w:val="both"/>
        <w:rPr>
          <w:rFonts w:ascii="Arial" w:eastAsia="Times New Roman" w:hAnsi="Arial" w:cs="Arial"/>
          <w:b/>
          <w:sz w:val="24"/>
          <w:szCs w:val="24"/>
          <w:lang w:eastAsia="ru-RU"/>
        </w:rPr>
      </w:pP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roofErr w:type="gramStart"/>
      <w:r w:rsidRPr="00A93C12">
        <w:rPr>
          <w:rFonts w:ascii="Arial" w:eastAsia="Times New Roman" w:hAnsi="Arial" w:cs="Arial"/>
          <w:sz w:val="24"/>
          <w:szCs w:val="24"/>
          <w:lang w:eastAsia="ru-RU"/>
        </w:rPr>
        <w:t>Разработка,  обсуждение с заинтересованными лицами  и утверждение дизайн-проектов благоустройства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w:t>
      </w:r>
      <w:r w:rsidR="00CD7D5B">
        <w:rPr>
          <w:rFonts w:ascii="Arial" w:eastAsia="Times New Roman" w:hAnsi="Arial" w:cs="Arial"/>
          <w:sz w:val="24"/>
          <w:szCs w:val="24"/>
          <w:lang w:eastAsia="ru-RU"/>
        </w:rPr>
        <w:t xml:space="preserve"> </w:t>
      </w:r>
      <w:r w:rsidRPr="00A93C12">
        <w:rPr>
          <w:rFonts w:ascii="Arial" w:eastAsia="Times New Roman" w:hAnsi="Arial" w:cs="Arial"/>
          <w:sz w:val="24"/>
          <w:szCs w:val="24"/>
          <w:lang w:eastAsia="ru-RU"/>
        </w:rPr>
        <w:t>предполагаемых  к  размещению  на  соответствующей  территории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согласно постановлению администрации</w:t>
      </w:r>
      <w:proofErr w:type="gramEnd"/>
      <w:r w:rsidRPr="00A93C12">
        <w:rPr>
          <w:rFonts w:ascii="Arial" w:eastAsia="Times New Roman" w:hAnsi="Arial" w:cs="Arial"/>
          <w:sz w:val="24"/>
          <w:szCs w:val="24"/>
          <w:lang w:eastAsia="ru-RU"/>
        </w:rPr>
        <w:t xml:space="preserve"> МО </w:t>
      </w:r>
      <w:r w:rsidR="00CD7D5B">
        <w:rPr>
          <w:rFonts w:ascii="Arial" w:eastAsia="Times New Roman" w:hAnsi="Arial" w:cs="Arial"/>
          <w:sz w:val="24"/>
          <w:szCs w:val="24"/>
          <w:lang w:eastAsia="ru-RU"/>
        </w:rPr>
        <w:t xml:space="preserve">Ясногорский </w:t>
      </w:r>
      <w:r w:rsidRPr="00A93C12">
        <w:rPr>
          <w:rFonts w:ascii="Arial" w:eastAsia="Times New Roman" w:hAnsi="Arial" w:cs="Arial"/>
          <w:sz w:val="24"/>
          <w:szCs w:val="24"/>
          <w:lang w:eastAsia="ru-RU"/>
        </w:rPr>
        <w:t xml:space="preserve"> сельсовет.</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A93C12" w:rsidRPr="00CD7D5B" w:rsidRDefault="00A93C12" w:rsidP="00A93C12">
      <w:pPr>
        <w:widowControl w:val="0"/>
        <w:spacing w:after="0" w:line="240" w:lineRule="auto"/>
        <w:ind w:left="993"/>
        <w:jc w:val="both"/>
        <w:rPr>
          <w:rFonts w:ascii="Arial" w:eastAsia="Times New Roman" w:hAnsi="Arial" w:cs="Arial"/>
          <w:b/>
          <w:sz w:val="24"/>
          <w:szCs w:val="24"/>
          <w:lang w:eastAsia="ru-RU"/>
        </w:rPr>
      </w:pPr>
      <w:r w:rsidRPr="00CD7D5B">
        <w:rPr>
          <w:rFonts w:ascii="Arial" w:eastAsia="Times New Roman" w:hAnsi="Arial" w:cs="Arial"/>
          <w:b/>
          <w:sz w:val="24"/>
          <w:szCs w:val="24"/>
          <w:lang w:eastAsia="ru-RU"/>
        </w:rPr>
        <w:t>12.  Ожидаемый социально-экономический эффект и критерии оценки выполнения Программы</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xml:space="preserve">Ожидаемый социально-экономический эффект: </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Прогнозируемые  конечные  результаты  реализации  муниципальной  программы предусматривают  повышение  уровня  благоустройства  муниципального  образования, улучшение санитарного содержания территорий.</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В  результате  реализации  муниципальной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Эффективность муниципальной программы оценивается по следующим,  показателям:</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xml:space="preserve">-  доля  благоустроенных  дворовых  территорий  МКД  от  общего  количества  дворовых </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территорий МКД;</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xml:space="preserve">-  доля  благоустроенных  муниципальных  территорий  общего  пользования  от  общего </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количества таких территорий.</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В результате реализации муниципальной программы ожидается:</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улучшение экологической обстановки и создание среды, комфортной для проживания жителей муниципального образования;</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r w:rsidRPr="00A93C12">
        <w:rPr>
          <w:rFonts w:ascii="Arial" w:eastAsia="Times New Roman" w:hAnsi="Arial" w:cs="Arial"/>
          <w:sz w:val="24"/>
          <w:szCs w:val="24"/>
          <w:lang w:eastAsia="ru-RU"/>
        </w:rPr>
        <w:t>- совершенствование эстетического состояния территории муниципального образования.</w:t>
      </w: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A93C12" w:rsidRPr="00A93C12" w:rsidRDefault="00A93C12" w:rsidP="00A93C12">
      <w:pPr>
        <w:widowControl w:val="0"/>
        <w:spacing w:after="0" w:line="240" w:lineRule="auto"/>
        <w:ind w:left="993"/>
        <w:jc w:val="both"/>
        <w:rPr>
          <w:rFonts w:ascii="Arial" w:eastAsia="Times New Roman" w:hAnsi="Arial" w:cs="Arial"/>
          <w:sz w:val="24"/>
          <w:szCs w:val="24"/>
          <w:lang w:eastAsia="ru-RU"/>
        </w:rPr>
      </w:pPr>
    </w:p>
    <w:p w:rsidR="00775378" w:rsidRDefault="00775378"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CD7D5B" w:rsidRPr="002D38B0" w:rsidRDefault="00D4748B" w:rsidP="00CD7D5B">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sidR="002D38B0">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p>
    <w:p w:rsidR="00E229A3" w:rsidRPr="00E229A3" w:rsidRDefault="00E229A3" w:rsidP="00E229A3">
      <w:pPr>
        <w:rPr>
          <w:rFonts w:ascii="Times New Roman" w:eastAsia="Times New Roman" w:hAnsi="Times New Roman" w:cs="Times New Roman"/>
          <w:sz w:val="28"/>
          <w:szCs w:val="28"/>
          <w:lang w:eastAsia="ru-RU" w:bidi="ru-RU"/>
        </w:rPr>
      </w:pPr>
      <w:r w:rsidRPr="00E229A3">
        <w:rPr>
          <w:rFonts w:ascii="Times New Roman" w:eastAsia="Times New Roman" w:hAnsi="Times New Roman" w:cs="Times New Roman"/>
          <w:sz w:val="28"/>
          <w:szCs w:val="28"/>
          <w:lang w:eastAsia="ru-RU" w:bidi="ru-RU"/>
        </w:rPr>
        <w:t xml:space="preserve">                                                                                                              Приложение 1</w:t>
      </w:r>
    </w:p>
    <w:p w:rsidR="00E229A3" w:rsidRPr="00E229A3" w:rsidRDefault="00E229A3" w:rsidP="00E229A3">
      <w:pPr>
        <w:rPr>
          <w:rFonts w:ascii="Times New Roman" w:eastAsia="Times New Roman" w:hAnsi="Times New Roman" w:cs="Times New Roman"/>
          <w:sz w:val="28"/>
          <w:szCs w:val="28"/>
          <w:lang w:eastAsia="ru-RU" w:bidi="ru-RU"/>
        </w:rPr>
      </w:pPr>
      <w:r w:rsidRPr="00E229A3">
        <w:rPr>
          <w:rFonts w:ascii="Times New Roman" w:eastAsia="Times New Roman" w:hAnsi="Times New Roman" w:cs="Times New Roman"/>
          <w:sz w:val="28"/>
          <w:szCs w:val="28"/>
          <w:lang w:eastAsia="ru-RU" w:bidi="ru-RU"/>
        </w:rPr>
        <w:t xml:space="preserve">                                                                                                  к программе «Формирование </w:t>
      </w:r>
    </w:p>
    <w:p w:rsidR="00E229A3" w:rsidRPr="00E15CFE" w:rsidRDefault="00E229A3" w:rsidP="00E229A3">
      <w:pPr>
        <w:rPr>
          <w:rFonts w:ascii="Times New Roman" w:eastAsia="Times New Roman" w:hAnsi="Times New Roman" w:cs="Times New Roman"/>
          <w:sz w:val="28"/>
          <w:szCs w:val="28"/>
          <w:lang w:eastAsia="ru-RU" w:bidi="ru-RU"/>
        </w:rPr>
      </w:pPr>
      <w:r w:rsidRPr="00E229A3">
        <w:rPr>
          <w:rFonts w:ascii="Times New Roman" w:eastAsia="Times New Roman" w:hAnsi="Times New Roman" w:cs="Times New Roman"/>
          <w:sz w:val="28"/>
          <w:szCs w:val="28"/>
          <w:lang w:eastAsia="ru-RU" w:bidi="ru-RU"/>
        </w:rPr>
        <w:t xml:space="preserve">                                                                                            комфортной городской  среды»</w:t>
      </w:r>
    </w:p>
    <w:p w:rsidR="00E229A3" w:rsidRPr="00CD7D5B" w:rsidRDefault="00E229A3" w:rsidP="00E229A3">
      <w:pPr>
        <w:rPr>
          <w:rFonts w:ascii="Times New Roman" w:eastAsia="Times New Roman" w:hAnsi="Times New Roman" w:cs="Times New Roman"/>
          <w:sz w:val="24"/>
          <w:szCs w:val="24"/>
          <w:lang w:eastAsia="ru-RU" w:bidi="ru-RU"/>
        </w:rPr>
      </w:pPr>
      <w:r w:rsidRPr="00E229A3">
        <w:rPr>
          <w:rFonts w:ascii="Times New Roman" w:eastAsia="Times New Roman" w:hAnsi="Times New Roman" w:cs="Times New Roman"/>
          <w:sz w:val="28"/>
          <w:szCs w:val="28"/>
          <w:lang w:eastAsia="ru-RU" w:bidi="ru-RU"/>
        </w:rPr>
        <w:t xml:space="preserve">                           </w:t>
      </w:r>
      <w:r w:rsidRPr="00CD7D5B">
        <w:rPr>
          <w:rFonts w:ascii="Times New Roman" w:eastAsia="Times New Roman" w:hAnsi="Times New Roman" w:cs="Times New Roman"/>
          <w:sz w:val="24"/>
          <w:szCs w:val="24"/>
          <w:lang w:eastAsia="ru-RU" w:bidi="ru-RU"/>
        </w:rPr>
        <w:t>Сведения о показателях (индикаторах)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7"/>
        <w:gridCol w:w="1471"/>
        <w:gridCol w:w="1574"/>
        <w:gridCol w:w="938"/>
        <w:gridCol w:w="939"/>
        <w:gridCol w:w="939"/>
        <w:gridCol w:w="939"/>
      </w:tblGrid>
      <w:tr w:rsidR="00E229A3" w:rsidRPr="00CD7D5B" w:rsidTr="00E229A3">
        <w:trPr>
          <w:trHeight w:val="419"/>
        </w:trPr>
        <w:tc>
          <w:tcPr>
            <w:tcW w:w="951" w:type="dxa"/>
            <w:vMerge w:val="restart"/>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                                                               Сведения о показателях (индикаторах) Программы</w:t>
            </w:r>
          </w:p>
          <w:p w:rsidR="00E229A3" w:rsidRPr="00CD7D5B" w:rsidRDefault="00E229A3" w:rsidP="00E229A3">
            <w:pPr>
              <w:rPr>
                <w:rFonts w:ascii="Times New Roman" w:eastAsia="Times New Roman" w:hAnsi="Times New Roman" w:cs="Times New Roman"/>
                <w:sz w:val="24"/>
                <w:szCs w:val="24"/>
                <w:lang w:eastAsia="ru-RU" w:bidi="ru-RU"/>
              </w:rPr>
            </w:pPr>
            <w:proofErr w:type="gramStart"/>
            <w:r w:rsidRPr="00CD7D5B">
              <w:rPr>
                <w:rFonts w:ascii="Times New Roman" w:eastAsia="Times New Roman" w:hAnsi="Times New Roman" w:cs="Times New Roman"/>
                <w:sz w:val="24"/>
                <w:szCs w:val="24"/>
                <w:lang w:eastAsia="ru-RU" w:bidi="ru-RU"/>
              </w:rPr>
              <w:t>п</w:t>
            </w:r>
            <w:proofErr w:type="gramEnd"/>
            <w:r w:rsidRPr="00CD7D5B">
              <w:rPr>
                <w:rFonts w:ascii="Times New Roman" w:eastAsia="Times New Roman" w:hAnsi="Times New Roman" w:cs="Times New Roman"/>
                <w:sz w:val="24"/>
                <w:szCs w:val="24"/>
                <w:lang w:eastAsia="ru-RU" w:bidi="ru-RU"/>
              </w:rPr>
              <w:t>/п</w:t>
            </w:r>
          </w:p>
          <w:p w:rsidR="00E229A3" w:rsidRPr="00CD7D5B" w:rsidRDefault="00E229A3" w:rsidP="00E229A3">
            <w:pPr>
              <w:rPr>
                <w:rFonts w:ascii="Times New Roman" w:eastAsia="Times New Roman" w:hAnsi="Times New Roman" w:cs="Times New Roman"/>
                <w:sz w:val="24"/>
                <w:szCs w:val="24"/>
                <w:lang w:eastAsia="ru-RU" w:bidi="ru-RU"/>
              </w:rPr>
            </w:pPr>
          </w:p>
        </w:tc>
        <w:tc>
          <w:tcPr>
            <w:tcW w:w="2297" w:type="dxa"/>
            <w:vMerge w:val="restart"/>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Наименование показателя (индикатора)</w:t>
            </w:r>
          </w:p>
          <w:p w:rsidR="00E229A3" w:rsidRPr="00CD7D5B" w:rsidRDefault="00E229A3" w:rsidP="00E229A3">
            <w:pPr>
              <w:rPr>
                <w:rFonts w:ascii="Times New Roman" w:eastAsia="Times New Roman" w:hAnsi="Times New Roman" w:cs="Times New Roman"/>
                <w:sz w:val="24"/>
                <w:szCs w:val="24"/>
                <w:lang w:eastAsia="ru-RU" w:bidi="ru-RU"/>
              </w:rPr>
            </w:pPr>
          </w:p>
        </w:tc>
        <w:tc>
          <w:tcPr>
            <w:tcW w:w="1471" w:type="dxa"/>
            <w:vMerge w:val="restart"/>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Единица</w:t>
            </w:r>
          </w:p>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измерения</w:t>
            </w:r>
          </w:p>
          <w:p w:rsidR="00E229A3" w:rsidRPr="00CD7D5B" w:rsidRDefault="00E229A3" w:rsidP="00E229A3">
            <w:pPr>
              <w:rPr>
                <w:rFonts w:ascii="Times New Roman" w:eastAsia="Times New Roman" w:hAnsi="Times New Roman" w:cs="Times New Roman"/>
                <w:sz w:val="24"/>
                <w:szCs w:val="24"/>
                <w:lang w:eastAsia="ru-RU" w:bidi="ru-RU"/>
              </w:rPr>
            </w:pPr>
          </w:p>
        </w:tc>
        <w:tc>
          <w:tcPr>
            <w:tcW w:w="5329" w:type="dxa"/>
            <w:gridSpan w:val="5"/>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Значения показателей (индикаторов)</w:t>
            </w:r>
          </w:p>
          <w:p w:rsidR="00E229A3" w:rsidRPr="00CD7D5B" w:rsidRDefault="00E229A3" w:rsidP="00E229A3">
            <w:pPr>
              <w:rPr>
                <w:rFonts w:ascii="Times New Roman" w:eastAsia="Times New Roman" w:hAnsi="Times New Roman" w:cs="Times New Roman"/>
                <w:sz w:val="24"/>
                <w:szCs w:val="24"/>
                <w:lang w:eastAsia="ru-RU" w:bidi="ru-RU"/>
              </w:rPr>
            </w:pPr>
          </w:p>
        </w:tc>
      </w:tr>
      <w:tr w:rsidR="00E229A3" w:rsidRPr="00CD7D5B" w:rsidTr="00E229A3">
        <w:trPr>
          <w:trHeight w:val="1507"/>
        </w:trPr>
        <w:tc>
          <w:tcPr>
            <w:tcW w:w="951" w:type="dxa"/>
            <w:vMerge/>
          </w:tcPr>
          <w:p w:rsidR="00E229A3" w:rsidRPr="00CD7D5B" w:rsidRDefault="00E229A3" w:rsidP="00E229A3">
            <w:pPr>
              <w:rPr>
                <w:rFonts w:ascii="Times New Roman" w:eastAsia="Times New Roman" w:hAnsi="Times New Roman" w:cs="Times New Roman"/>
                <w:sz w:val="24"/>
                <w:szCs w:val="24"/>
                <w:lang w:eastAsia="ru-RU" w:bidi="ru-RU"/>
              </w:rPr>
            </w:pPr>
          </w:p>
        </w:tc>
        <w:tc>
          <w:tcPr>
            <w:tcW w:w="2297" w:type="dxa"/>
            <w:vMerge/>
          </w:tcPr>
          <w:p w:rsidR="00E229A3" w:rsidRPr="00CD7D5B" w:rsidRDefault="00E229A3" w:rsidP="00E229A3">
            <w:pPr>
              <w:rPr>
                <w:rFonts w:ascii="Times New Roman" w:eastAsia="Times New Roman" w:hAnsi="Times New Roman" w:cs="Times New Roman"/>
                <w:sz w:val="24"/>
                <w:szCs w:val="24"/>
                <w:lang w:eastAsia="ru-RU" w:bidi="ru-RU"/>
              </w:rPr>
            </w:pPr>
          </w:p>
        </w:tc>
        <w:tc>
          <w:tcPr>
            <w:tcW w:w="1471" w:type="dxa"/>
            <w:vMerge/>
          </w:tcPr>
          <w:p w:rsidR="00E229A3" w:rsidRPr="00CD7D5B" w:rsidRDefault="00E229A3" w:rsidP="00E229A3">
            <w:pPr>
              <w:rPr>
                <w:rFonts w:ascii="Times New Roman" w:eastAsia="Times New Roman" w:hAnsi="Times New Roman" w:cs="Times New Roman"/>
                <w:sz w:val="24"/>
                <w:szCs w:val="24"/>
                <w:lang w:eastAsia="ru-RU" w:bidi="ru-RU"/>
              </w:rPr>
            </w:pP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2018 год</w:t>
            </w:r>
          </w:p>
        </w:tc>
        <w:tc>
          <w:tcPr>
            <w:tcW w:w="938"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2019 год</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2020 год</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2021 год</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2022 год</w:t>
            </w:r>
          </w:p>
        </w:tc>
      </w:tr>
      <w:tr w:rsidR="00E229A3" w:rsidRPr="00CD7D5B" w:rsidTr="00E229A3">
        <w:tc>
          <w:tcPr>
            <w:tcW w:w="95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1</w:t>
            </w:r>
          </w:p>
        </w:tc>
        <w:tc>
          <w:tcPr>
            <w:tcW w:w="2297"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w:t>
            </w:r>
          </w:p>
        </w:tc>
        <w:tc>
          <w:tcPr>
            <w:tcW w:w="147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3</w:t>
            </w: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4</w:t>
            </w:r>
          </w:p>
        </w:tc>
        <w:tc>
          <w:tcPr>
            <w:tcW w:w="938"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5</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6</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7</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8</w:t>
            </w:r>
          </w:p>
        </w:tc>
      </w:tr>
      <w:tr w:rsidR="00E229A3" w:rsidRPr="00CD7D5B" w:rsidTr="00E229A3">
        <w:tc>
          <w:tcPr>
            <w:tcW w:w="95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1</w:t>
            </w:r>
          </w:p>
        </w:tc>
        <w:tc>
          <w:tcPr>
            <w:tcW w:w="2297"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Доля благоустроенных дворовых </w:t>
            </w:r>
            <w:proofErr w:type="gramStart"/>
            <w:r w:rsidRPr="00CD7D5B">
              <w:rPr>
                <w:rFonts w:ascii="Times New Roman" w:eastAsia="Times New Roman" w:hAnsi="Times New Roman" w:cs="Times New Roman"/>
                <w:sz w:val="24"/>
                <w:szCs w:val="24"/>
                <w:lang w:eastAsia="ru-RU" w:bidi="ru-RU"/>
              </w:rPr>
              <w:t>территорий</w:t>
            </w:r>
            <w:proofErr w:type="gramEnd"/>
            <w:r w:rsidRPr="00CD7D5B">
              <w:rPr>
                <w:rFonts w:ascii="Times New Roman" w:eastAsia="Times New Roman" w:hAnsi="Times New Roman" w:cs="Times New Roman"/>
                <w:sz w:val="24"/>
                <w:szCs w:val="24"/>
                <w:lang w:eastAsia="ru-RU" w:bidi="ru-RU"/>
              </w:rPr>
              <w:t xml:space="preserve"> в общем </w:t>
            </w:r>
          </w:p>
          <w:p w:rsidR="00E229A3" w:rsidRPr="00CD7D5B" w:rsidRDefault="00E229A3" w:rsidP="00E229A3">
            <w:pPr>
              <w:rPr>
                <w:rFonts w:ascii="Times New Roman" w:eastAsia="Times New Roman" w:hAnsi="Times New Roman" w:cs="Times New Roman"/>
                <w:sz w:val="24"/>
                <w:szCs w:val="24"/>
                <w:lang w:eastAsia="ru-RU" w:bidi="ru-RU"/>
              </w:rPr>
            </w:pPr>
            <w:proofErr w:type="gramStart"/>
            <w:r w:rsidRPr="00CD7D5B">
              <w:rPr>
                <w:rFonts w:ascii="Times New Roman" w:eastAsia="Times New Roman" w:hAnsi="Times New Roman" w:cs="Times New Roman"/>
                <w:sz w:val="24"/>
                <w:szCs w:val="24"/>
                <w:lang w:eastAsia="ru-RU" w:bidi="ru-RU"/>
              </w:rPr>
              <w:t>количестве</w:t>
            </w:r>
            <w:proofErr w:type="gramEnd"/>
            <w:r w:rsidRPr="00CD7D5B">
              <w:rPr>
                <w:rFonts w:ascii="Times New Roman" w:eastAsia="Times New Roman" w:hAnsi="Times New Roman" w:cs="Times New Roman"/>
                <w:sz w:val="24"/>
                <w:szCs w:val="24"/>
                <w:lang w:eastAsia="ru-RU" w:bidi="ru-RU"/>
              </w:rPr>
              <w:t xml:space="preserve"> дворовых территорий</w:t>
            </w:r>
          </w:p>
        </w:tc>
        <w:tc>
          <w:tcPr>
            <w:tcW w:w="147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процентов</w:t>
            </w: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8"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r>
      <w:tr w:rsidR="00E229A3" w:rsidRPr="00CD7D5B" w:rsidTr="00E229A3">
        <w:tc>
          <w:tcPr>
            <w:tcW w:w="95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2</w:t>
            </w:r>
          </w:p>
        </w:tc>
        <w:tc>
          <w:tcPr>
            <w:tcW w:w="2297"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Количество благоустроенных дворовых территорий </w:t>
            </w:r>
            <w:proofErr w:type="gramStart"/>
            <w:r w:rsidRPr="00CD7D5B">
              <w:rPr>
                <w:rFonts w:ascii="Times New Roman" w:eastAsia="Times New Roman" w:hAnsi="Times New Roman" w:cs="Times New Roman"/>
                <w:sz w:val="24"/>
                <w:szCs w:val="24"/>
                <w:lang w:eastAsia="ru-RU" w:bidi="ru-RU"/>
              </w:rPr>
              <w:t>за</w:t>
            </w:r>
            <w:proofErr w:type="gramEnd"/>
          </w:p>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отчетный период</w:t>
            </w:r>
          </w:p>
        </w:tc>
        <w:tc>
          <w:tcPr>
            <w:tcW w:w="147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единиц</w:t>
            </w: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8"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r>
      <w:tr w:rsidR="00E229A3" w:rsidRPr="00CD7D5B" w:rsidTr="00E229A3">
        <w:tc>
          <w:tcPr>
            <w:tcW w:w="95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3</w:t>
            </w:r>
          </w:p>
        </w:tc>
        <w:tc>
          <w:tcPr>
            <w:tcW w:w="2297"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Доля благоустроенных общественных территорий </w:t>
            </w:r>
            <w:proofErr w:type="gramStart"/>
            <w:r w:rsidRPr="00CD7D5B">
              <w:rPr>
                <w:rFonts w:ascii="Times New Roman" w:eastAsia="Times New Roman" w:hAnsi="Times New Roman" w:cs="Times New Roman"/>
                <w:sz w:val="24"/>
                <w:szCs w:val="24"/>
                <w:lang w:eastAsia="ru-RU" w:bidi="ru-RU"/>
              </w:rPr>
              <w:t>в</w:t>
            </w:r>
            <w:proofErr w:type="gramEnd"/>
          </w:p>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общем количестве </w:t>
            </w:r>
            <w:proofErr w:type="gramStart"/>
            <w:r w:rsidRPr="00CD7D5B">
              <w:rPr>
                <w:rFonts w:ascii="Times New Roman" w:eastAsia="Times New Roman" w:hAnsi="Times New Roman" w:cs="Times New Roman"/>
                <w:sz w:val="24"/>
                <w:szCs w:val="24"/>
                <w:lang w:eastAsia="ru-RU" w:bidi="ru-RU"/>
              </w:rPr>
              <w:t>общественных</w:t>
            </w:r>
            <w:proofErr w:type="gramEnd"/>
            <w:r w:rsidRPr="00CD7D5B">
              <w:rPr>
                <w:rFonts w:ascii="Times New Roman" w:eastAsia="Times New Roman" w:hAnsi="Times New Roman" w:cs="Times New Roman"/>
                <w:sz w:val="24"/>
                <w:szCs w:val="24"/>
                <w:lang w:eastAsia="ru-RU" w:bidi="ru-RU"/>
              </w:rPr>
              <w:t xml:space="preserve"> территории</w:t>
            </w:r>
          </w:p>
        </w:tc>
        <w:tc>
          <w:tcPr>
            <w:tcW w:w="147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 xml:space="preserve">процентов </w:t>
            </w: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8" w:type="dxa"/>
          </w:tcPr>
          <w:p w:rsidR="00E229A3" w:rsidRPr="00CD7D5B" w:rsidRDefault="00402255" w:rsidP="00E229A3">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100</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r>
      <w:tr w:rsidR="00E229A3" w:rsidRPr="00CD7D5B" w:rsidTr="00E229A3">
        <w:tc>
          <w:tcPr>
            <w:tcW w:w="95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4</w:t>
            </w:r>
          </w:p>
        </w:tc>
        <w:tc>
          <w:tcPr>
            <w:tcW w:w="2297"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Количество благоустроенных общественных территорий за отчетный период</w:t>
            </w:r>
          </w:p>
        </w:tc>
        <w:tc>
          <w:tcPr>
            <w:tcW w:w="1471" w:type="dxa"/>
          </w:tcPr>
          <w:p w:rsidR="00E229A3" w:rsidRPr="00CD7D5B" w:rsidRDefault="00E229A3" w:rsidP="00E229A3">
            <w:pPr>
              <w:rPr>
                <w:rFonts w:ascii="Times New Roman" w:eastAsia="Times New Roman" w:hAnsi="Times New Roman" w:cs="Times New Roman"/>
                <w:sz w:val="24"/>
                <w:szCs w:val="24"/>
                <w:lang w:eastAsia="ru-RU" w:bidi="ru-RU"/>
              </w:rPr>
            </w:pPr>
            <w:r w:rsidRPr="00CD7D5B">
              <w:rPr>
                <w:rFonts w:ascii="Times New Roman" w:eastAsia="Times New Roman" w:hAnsi="Times New Roman" w:cs="Times New Roman"/>
                <w:sz w:val="24"/>
                <w:szCs w:val="24"/>
                <w:lang w:eastAsia="ru-RU" w:bidi="ru-RU"/>
              </w:rPr>
              <w:t>единиц</w:t>
            </w:r>
          </w:p>
        </w:tc>
        <w:tc>
          <w:tcPr>
            <w:tcW w:w="1574"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8" w:type="dxa"/>
          </w:tcPr>
          <w:p w:rsidR="00E229A3" w:rsidRPr="00CD7D5B" w:rsidRDefault="000529F2" w:rsidP="00E229A3">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c>
          <w:tcPr>
            <w:tcW w:w="939" w:type="dxa"/>
          </w:tcPr>
          <w:p w:rsidR="00E229A3" w:rsidRPr="00CD7D5B" w:rsidRDefault="00E229A3" w:rsidP="00E229A3">
            <w:pPr>
              <w:rPr>
                <w:rFonts w:ascii="Times New Roman" w:eastAsia="Times New Roman" w:hAnsi="Times New Roman" w:cs="Times New Roman"/>
                <w:sz w:val="24"/>
                <w:szCs w:val="24"/>
                <w:lang w:eastAsia="ru-RU" w:bidi="ru-RU"/>
              </w:rPr>
            </w:pPr>
          </w:p>
        </w:tc>
      </w:tr>
    </w:tbl>
    <w:p w:rsidR="00D4748B" w:rsidRPr="00CD7D5B" w:rsidRDefault="00D4748B" w:rsidP="00D4748B">
      <w:pPr>
        <w:rPr>
          <w:rFonts w:ascii="Times New Roman" w:eastAsia="Times New Roman" w:hAnsi="Times New Roman" w:cs="Times New Roman"/>
          <w:sz w:val="24"/>
          <w:szCs w:val="24"/>
          <w:lang w:eastAsia="ru-RU" w:bidi="ru-RU"/>
        </w:rPr>
        <w:sectPr w:rsidR="00D4748B" w:rsidRPr="00CD7D5B">
          <w:pgSz w:w="11909" w:h="16840"/>
          <w:pgMar w:top="360" w:right="360" w:bottom="360" w:left="360" w:header="0" w:footer="3" w:gutter="0"/>
          <w:cols w:space="720"/>
          <w:noEndnote/>
          <w:docGrid w:linePitch="360"/>
        </w:sectPr>
      </w:pPr>
    </w:p>
    <w:p w:rsidR="00D4748B" w:rsidRDefault="00377E4D" w:rsidP="00377E4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377E4D" w:rsidRDefault="00377E4D" w:rsidP="00377E4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 «Формирование</w:t>
      </w:r>
    </w:p>
    <w:p w:rsidR="00377E4D" w:rsidRPr="00D4748B" w:rsidRDefault="00377E4D" w:rsidP="00377E4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комфортной городской среды»</w:t>
      </w:r>
    </w:p>
    <w:p w:rsidR="00D4748B" w:rsidRPr="00D4748B" w:rsidRDefault="00CD77D9" w:rsidP="00D47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E4D">
        <w:rPr>
          <w:rFonts w:ascii="Times New Roman" w:eastAsia="Times New Roman" w:hAnsi="Times New Roman" w:cs="Times New Roman"/>
          <w:sz w:val="28"/>
          <w:szCs w:val="28"/>
          <w:lang w:eastAsia="ru-RU"/>
        </w:rPr>
        <w:t xml:space="preserve">       Ресурсное обеспечение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37"/>
        <w:gridCol w:w="1923"/>
        <w:gridCol w:w="1786"/>
        <w:gridCol w:w="660"/>
        <w:gridCol w:w="971"/>
        <w:gridCol w:w="660"/>
        <w:gridCol w:w="660"/>
        <w:gridCol w:w="660"/>
      </w:tblGrid>
      <w:tr w:rsidR="00377E4D" w:rsidRPr="00377E4D" w:rsidTr="00CB639C">
        <w:trPr>
          <w:trHeight w:val="636"/>
        </w:trPr>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w:t>
            </w:r>
          </w:p>
          <w:p w:rsidR="00377E4D" w:rsidRPr="00377E4D" w:rsidRDefault="00377E4D" w:rsidP="00377E4D">
            <w:pPr>
              <w:rPr>
                <w:rFonts w:ascii="Times New Roman" w:eastAsia="Times New Roman" w:hAnsi="Times New Roman" w:cs="Times New Roman"/>
                <w:lang w:eastAsia="ru-RU"/>
              </w:rPr>
            </w:pPr>
            <w:proofErr w:type="gramStart"/>
            <w:r w:rsidRPr="00377E4D">
              <w:rPr>
                <w:rFonts w:ascii="Times New Roman" w:eastAsia="Times New Roman" w:hAnsi="Times New Roman" w:cs="Times New Roman"/>
                <w:lang w:eastAsia="ru-RU"/>
              </w:rPr>
              <w:t>п</w:t>
            </w:r>
            <w:proofErr w:type="gramEnd"/>
            <w:r w:rsidRPr="00377E4D">
              <w:rPr>
                <w:rFonts w:ascii="Times New Roman" w:eastAsia="Times New Roman" w:hAnsi="Times New Roman" w:cs="Times New Roman"/>
                <w:lang w:eastAsia="ru-RU"/>
              </w:rPr>
              <w:t>/п</w:t>
            </w:r>
          </w:p>
          <w:p w:rsidR="00377E4D" w:rsidRPr="00377E4D" w:rsidRDefault="00377E4D" w:rsidP="00377E4D">
            <w:pPr>
              <w:rPr>
                <w:rFonts w:ascii="Times New Roman" w:eastAsia="Times New Roman" w:hAnsi="Times New Roman" w:cs="Times New Roman"/>
                <w:lang w:eastAsia="ru-RU"/>
              </w:rPr>
            </w:pP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Статус</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Наименование </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муниципальной программы</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Источники расходов на финансирование</w:t>
            </w:r>
          </w:p>
        </w:tc>
        <w:tc>
          <w:tcPr>
            <w:tcW w:w="0" w:type="auto"/>
            <w:gridSpan w:val="5"/>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Объем расходов на выполнение мероприятия за счет всех источников ресурсного обеспечения, тыс. рублей </w:t>
            </w:r>
          </w:p>
        </w:tc>
      </w:tr>
      <w:tr w:rsidR="00377E4D" w:rsidRPr="00377E4D" w:rsidTr="00CB639C">
        <w:trPr>
          <w:trHeight w:val="389"/>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2018</w:t>
            </w: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2019</w:t>
            </w: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2020</w:t>
            </w: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2021</w:t>
            </w: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2022</w:t>
            </w:r>
          </w:p>
        </w:tc>
      </w:tr>
      <w:tr w:rsidR="00377E4D" w:rsidRPr="00377E4D" w:rsidTr="00CB639C">
        <w:trPr>
          <w:trHeight w:val="401"/>
        </w:trPr>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1</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Муниципальная программа</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«Формирование комфортной городской  среды в МО </w:t>
            </w:r>
            <w:r>
              <w:rPr>
                <w:rFonts w:ascii="Times New Roman" w:eastAsia="Times New Roman" w:hAnsi="Times New Roman" w:cs="Times New Roman"/>
                <w:lang w:eastAsia="ru-RU"/>
              </w:rPr>
              <w:t xml:space="preserve">Ясногорский </w:t>
            </w:r>
            <w:r w:rsidRPr="00377E4D">
              <w:rPr>
                <w:rFonts w:ascii="Times New Roman" w:eastAsia="Times New Roman" w:hAnsi="Times New Roman" w:cs="Times New Roman"/>
                <w:lang w:eastAsia="ru-RU"/>
              </w:rPr>
              <w:t>сельсовет на 2018-2022 годы»</w:t>
            </w:r>
          </w:p>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Всего, в том числе</w:t>
            </w:r>
          </w:p>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0529F2" w:rsidRDefault="00402255" w:rsidP="00377E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4646,</w:t>
            </w:r>
            <w:r w:rsidR="000529F2" w:rsidRPr="000529F2">
              <w:rPr>
                <w:rFonts w:ascii="Times New Roman" w:eastAsia="Times New Roman" w:hAnsi="Times New Roman" w:cs="Times New Roman"/>
                <w:sz w:val="20"/>
                <w:szCs w:val="20"/>
                <w:lang w:eastAsia="ru-RU"/>
              </w:rPr>
              <w:t>211</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470"/>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областные</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0529F2" w:rsidRDefault="00402255" w:rsidP="00377E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4413,</w:t>
            </w:r>
            <w:r w:rsidR="000529F2" w:rsidRPr="000529F2">
              <w:rPr>
                <w:rFonts w:ascii="Times New Roman" w:eastAsia="Times New Roman" w:hAnsi="Times New Roman" w:cs="Times New Roman"/>
                <w:sz w:val="20"/>
                <w:szCs w:val="20"/>
                <w:lang w:eastAsia="ru-RU"/>
              </w:rPr>
              <w:t>900</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500"/>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местные </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402255" w:rsidP="00377E4D">
            <w:pPr>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000529F2">
              <w:rPr>
                <w:rFonts w:ascii="Times New Roman" w:eastAsia="Times New Roman" w:hAnsi="Times New Roman" w:cs="Times New Roman"/>
                <w:lang w:eastAsia="ru-RU"/>
              </w:rPr>
              <w:t>311</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395"/>
        </w:trPr>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2</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Основное мероприятие 1.3</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благоустройство</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дворовых</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территорий</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многоквартирных</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домов</w:t>
            </w: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Всего, в том числе</w:t>
            </w:r>
          </w:p>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469"/>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областные</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636"/>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местные </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787"/>
        </w:trPr>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3</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Основное мероприятие 1.4</w:t>
            </w:r>
          </w:p>
        </w:tc>
        <w:tc>
          <w:tcPr>
            <w:tcW w:w="0" w:type="auto"/>
            <w:vMerge w:val="restart"/>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благоустройство</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общественных</w:t>
            </w:r>
          </w:p>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территорий</w:t>
            </w:r>
          </w:p>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Всего, в том числе</w:t>
            </w:r>
          </w:p>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0529F2" w:rsidRDefault="00402255" w:rsidP="00377E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4646,</w:t>
            </w:r>
            <w:r w:rsidR="000529F2" w:rsidRPr="000529F2">
              <w:rPr>
                <w:rFonts w:ascii="Times New Roman" w:eastAsia="Times New Roman" w:hAnsi="Times New Roman" w:cs="Times New Roman"/>
                <w:sz w:val="20"/>
                <w:szCs w:val="20"/>
                <w:lang w:eastAsia="ru-RU"/>
              </w:rPr>
              <w:t>211</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434"/>
        </w:trPr>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vMerge/>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областные</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0529F2" w:rsidRDefault="00402255" w:rsidP="00377E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4413,</w:t>
            </w:r>
            <w:r w:rsidR="000529F2" w:rsidRPr="000529F2">
              <w:rPr>
                <w:rFonts w:ascii="Times New Roman" w:eastAsia="Times New Roman" w:hAnsi="Times New Roman" w:cs="Times New Roman"/>
                <w:sz w:val="20"/>
                <w:szCs w:val="20"/>
                <w:lang w:eastAsia="ru-RU"/>
              </w:rPr>
              <w:t>900</w:t>
            </w: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c>
          <w:tcPr>
            <w:tcW w:w="0" w:type="auto"/>
          </w:tcPr>
          <w:p w:rsidR="00377E4D" w:rsidRPr="00377E4D" w:rsidRDefault="00377E4D" w:rsidP="00377E4D">
            <w:pPr>
              <w:rPr>
                <w:rFonts w:ascii="Times New Roman" w:eastAsia="Times New Roman" w:hAnsi="Times New Roman" w:cs="Times New Roman"/>
                <w:lang w:eastAsia="ru-RU"/>
              </w:rPr>
            </w:pPr>
          </w:p>
        </w:tc>
      </w:tr>
      <w:tr w:rsidR="00377E4D" w:rsidRPr="00377E4D" w:rsidTr="00CB639C">
        <w:trPr>
          <w:trHeight w:val="653"/>
        </w:trPr>
        <w:tc>
          <w:tcPr>
            <w:tcW w:w="0" w:type="auto"/>
            <w:vMerge/>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vMerge/>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vMerge/>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r w:rsidRPr="00377E4D">
              <w:rPr>
                <w:rFonts w:ascii="Times New Roman" w:eastAsia="Times New Roman" w:hAnsi="Times New Roman" w:cs="Times New Roman"/>
                <w:lang w:eastAsia="ru-RU"/>
              </w:rPr>
              <w:t xml:space="preserve">местные </w:t>
            </w:r>
          </w:p>
        </w:tc>
        <w:tc>
          <w:tcPr>
            <w:tcW w:w="0" w:type="auto"/>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tcBorders>
              <w:bottom w:val="single" w:sz="4" w:space="0" w:color="auto"/>
            </w:tcBorders>
          </w:tcPr>
          <w:p w:rsidR="00377E4D" w:rsidRPr="00377E4D" w:rsidRDefault="00402255" w:rsidP="00377E4D">
            <w:pPr>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000529F2">
              <w:rPr>
                <w:rFonts w:ascii="Times New Roman" w:eastAsia="Times New Roman" w:hAnsi="Times New Roman" w:cs="Times New Roman"/>
                <w:lang w:eastAsia="ru-RU"/>
              </w:rPr>
              <w:t>311</w:t>
            </w:r>
          </w:p>
        </w:tc>
        <w:tc>
          <w:tcPr>
            <w:tcW w:w="0" w:type="auto"/>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c>
          <w:tcPr>
            <w:tcW w:w="0" w:type="auto"/>
            <w:tcBorders>
              <w:bottom w:val="single" w:sz="4" w:space="0" w:color="auto"/>
            </w:tcBorders>
          </w:tcPr>
          <w:p w:rsidR="00377E4D" w:rsidRPr="00377E4D" w:rsidRDefault="00377E4D" w:rsidP="00377E4D">
            <w:pPr>
              <w:rPr>
                <w:rFonts w:ascii="Times New Roman" w:eastAsia="Times New Roman" w:hAnsi="Times New Roman" w:cs="Times New Roman"/>
                <w:lang w:eastAsia="ru-RU"/>
              </w:rPr>
            </w:pPr>
          </w:p>
        </w:tc>
      </w:tr>
    </w:tbl>
    <w:p w:rsidR="00D4748B" w:rsidRPr="00377E4D" w:rsidRDefault="00D4748B" w:rsidP="00D4748B">
      <w:pPr>
        <w:rPr>
          <w:rFonts w:ascii="Times New Roman" w:eastAsia="Times New Roman" w:hAnsi="Times New Roman" w:cs="Times New Roman"/>
          <w:lang w:eastAsia="ru-RU"/>
        </w:rPr>
      </w:pPr>
    </w:p>
    <w:p w:rsidR="00D4748B" w:rsidRDefault="00D4748B" w:rsidP="00D4748B">
      <w:pPr>
        <w:rPr>
          <w:rFonts w:ascii="Times New Roman" w:eastAsia="Times New Roman" w:hAnsi="Times New Roman" w:cs="Times New Roman"/>
          <w:lang w:eastAsia="ru-RU"/>
        </w:rPr>
      </w:pPr>
    </w:p>
    <w:p w:rsidR="00CB639C" w:rsidRDefault="00CB639C" w:rsidP="00D4748B">
      <w:pPr>
        <w:rPr>
          <w:rFonts w:ascii="Times New Roman" w:eastAsia="Times New Roman" w:hAnsi="Times New Roman" w:cs="Times New Roman"/>
          <w:lang w:eastAsia="ru-RU"/>
        </w:rPr>
      </w:pPr>
    </w:p>
    <w:p w:rsidR="00CB639C" w:rsidRDefault="00CB639C" w:rsidP="00D4748B">
      <w:pPr>
        <w:rPr>
          <w:rFonts w:ascii="Times New Roman" w:eastAsia="Times New Roman" w:hAnsi="Times New Roman" w:cs="Times New Roman"/>
          <w:lang w:eastAsia="ru-RU"/>
        </w:rPr>
      </w:pPr>
    </w:p>
    <w:p w:rsidR="00CB639C" w:rsidRDefault="00CB639C" w:rsidP="00D4748B">
      <w:pPr>
        <w:rPr>
          <w:rFonts w:ascii="Times New Roman" w:eastAsia="Times New Roman" w:hAnsi="Times New Roman" w:cs="Times New Roman"/>
          <w:lang w:eastAsia="ru-RU"/>
        </w:rPr>
      </w:pPr>
    </w:p>
    <w:p w:rsidR="00CD77D9" w:rsidRDefault="00CD77D9" w:rsidP="00D4748B">
      <w:pPr>
        <w:rPr>
          <w:rFonts w:ascii="Times New Roman" w:eastAsia="Times New Roman" w:hAnsi="Times New Roman" w:cs="Times New Roman"/>
          <w:lang w:eastAsia="ru-RU"/>
        </w:rPr>
      </w:pPr>
    </w:p>
    <w:p w:rsidR="00CD77D9" w:rsidRPr="00377E4D" w:rsidRDefault="00CD77D9" w:rsidP="00D4748B">
      <w:pPr>
        <w:rPr>
          <w:rFonts w:ascii="Times New Roman" w:eastAsia="Times New Roman" w:hAnsi="Times New Roman" w:cs="Times New Roman"/>
          <w:lang w:eastAsia="ru-RU"/>
        </w:rPr>
      </w:pP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Приложение 3</w:t>
      </w: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 xml:space="preserve">к программе «Формирование </w:t>
      </w: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комфортной городской  среды»</w:t>
      </w:r>
    </w:p>
    <w:p w:rsidR="00CB639C" w:rsidRPr="00CB639C" w:rsidRDefault="00CB639C" w:rsidP="00CB639C">
      <w:pPr>
        <w:rPr>
          <w:rFonts w:ascii="Times New Roman" w:eastAsia="Times New Roman" w:hAnsi="Times New Roman" w:cs="Times New Roman"/>
          <w:lang w:eastAsia="ru-RU"/>
        </w:rPr>
      </w:pPr>
    </w:p>
    <w:p w:rsidR="00D4748B" w:rsidRPr="00377E4D"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 xml:space="preserve">Предварительный перечень дворовых и общественных территорий, планируемых к благоустройству в 2018 году в рамках муниципальной программы «Формирование </w:t>
      </w:r>
      <w:proofErr w:type="spellStart"/>
      <w:r w:rsidRPr="00CB639C">
        <w:rPr>
          <w:rFonts w:ascii="Times New Roman" w:eastAsia="Times New Roman" w:hAnsi="Times New Roman" w:cs="Times New Roman"/>
          <w:lang w:eastAsia="ru-RU"/>
        </w:rPr>
        <w:t>комфортнойгородской</w:t>
      </w:r>
      <w:proofErr w:type="spellEnd"/>
      <w:r w:rsidRPr="00CB639C">
        <w:rPr>
          <w:rFonts w:ascii="Times New Roman" w:eastAsia="Times New Roman" w:hAnsi="Times New Roman" w:cs="Times New Roman"/>
          <w:lang w:eastAsia="ru-RU"/>
        </w:rPr>
        <w:t xml:space="preserve"> (сельской) среды в МО </w:t>
      </w:r>
      <w:r>
        <w:rPr>
          <w:rFonts w:ascii="Times New Roman" w:eastAsia="Times New Roman" w:hAnsi="Times New Roman" w:cs="Times New Roman"/>
          <w:lang w:eastAsia="ru-RU"/>
        </w:rPr>
        <w:t xml:space="preserve">Ясногорский </w:t>
      </w:r>
      <w:r w:rsidRPr="00CB639C">
        <w:rPr>
          <w:rFonts w:ascii="Times New Roman" w:eastAsia="Times New Roman" w:hAnsi="Times New Roman" w:cs="Times New Roman"/>
          <w:lang w:eastAsia="ru-RU"/>
        </w:rPr>
        <w:t>сельсовет на 2018- 2022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29"/>
        <w:gridCol w:w="1910"/>
        <w:gridCol w:w="1910"/>
        <w:gridCol w:w="1910"/>
      </w:tblGrid>
      <w:tr w:rsidR="00CB639C" w:rsidRPr="00CB639C" w:rsidTr="00CB639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w:t>
            </w:r>
          </w:p>
          <w:p w:rsidR="00CB639C" w:rsidRPr="00CB639C" w:rsidRDefault="00CB639C" w:rsidP="00CB639C">
            <w:pPr>
              <w:rPr>
                <w:rFonts w:ascii="Times New Roman" w:eastAsia="Times New Roman" w:hAnsi="Times New Roman" w:cs="Times New Roman"/>
                <w:lang w:eastAsia="ru-RU"/>
              </w:rPr>
            </w:pPr>
            <w:proofErr w:type="gramStart"/>
            <w:r w:rsidRPr="00CB639C">
              <w:rPr>
                <w:rFonts w:ascii="Times New Roman" w:eastAsia="Times New Roman" w:hAnsi="Times New Roman" w:cs="Times New Roman"/>
                <w:lang w:eastAsia="ru-RU"/>
              </w:rPr>
              <w:t>п</w:t>
            </w:r>
            <w:proofErr w:type="gramEnd"/>
            <w:r w:rsidRPr="00CB639C">
              <w:rPr>
                <w:rFonts w:ascii="Times New Roman" w:eastAsia="Times New Roman" w:hAnsi="Times New Roman" w:cs="Times New Roman"/>
                <w:lang w:eastAsia="ru-RU"/>
              </w:rPr>
              <w:t>/п</w:t>
            </w:r>
          </w:p>
          <w:p w:rsidR="00CB639C" w:rsidRPr="00CB639C" w:rsidRDefault="00CB639C" w:rsidP="00CB639C">
            <w:pPr>
              <w:rPr>
                <w:rFonts w:ascii="Times New Roman" w:eastAsia="Times New Roman" w:hAnsi="Times New Roman" w:cs="Times New Roman"/>
                <w:lang w:eastAsia="ru-RU"/>
              </w:rPr>
            </w:pPr>
          </w:p>
        </w:tc>
        <w:tc>
          <w:tcPr>
            <w:tcW w:w="100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Наименование</w:t>
            </w:r>
          </w:p>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территории</w:t>
            </w:r>
          </w:p>
        </w:t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 xml:space="preserve">Площадь </w:t>
            </w:r>
          </w:p>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территории (</w:t>
            </w:r>
            <w:proofErr w:type="spellStart"/>
            <w:r w:rsidRPr="00CB639C">
              <w:rPr>
                <w:rFonts w:ascii="Times New Roman" w:eastAsia="Times New Roman" w:hAnsi="Times New Roman" w:cs="Times New Roman"/>
                <w:lang w:eastAsia="ru-RU"/>
              </w:rPr>
              <w:t>кв.м</w:t>
            </w:r>
            <w:proofErr w:type="spellEnd"/>
            <w:r w:rsidRPr="00CB639C">
              <w:rPr>
                <w:rFonts w:ascii="Times New Roman" w:eastAsia="Times New Roman" w:hAnsi="Times New Roman" w:cs="Times New Roman"/>
                <w:lang w:eastAsia="ru-RU"/>
              </w:rPr>
              <w:t>.)</w:t>
            </w:r>
          </w:p>
          <w:p w:rsidR="00CB639C" w:rsidRPr="00CB639C" w:rsidRDefault="00CB639C" w:rsidP="00CB639C">
            <w:pPr>
              <w:rPr>
                <w:rFonts w:ascii="Times New Roman" w:eastAsia="Times New Roman" w:hAnsi="Times New Roman" w:cs="Times New Roman"/>
                <w:lang w:eastAsia="ru-RU"/>
              </w:rPr>
            </w:pPr>
          </w:p>
        </w:t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Перечень мероприятий</w:t>
            </w:r>
          </w:p>
        </w:t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Ориентировочная стоимость</w:t>
            </w:r>
          </w:p>
        </w:tc>
      </w:tr>
      <w:tr w:rsidR="00CB639C" w:rsidRPr="00CB639C" w:rsidTr="00CB639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1</w:t>
            </w:r>
          </w:p>
        </w:tc>
        <w:tc>
          <w:tcPr>
            <w:tcW w:w="100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 xml:space="preserve">Благоустройство парковой зоны в п. </w:t>
            </w:r>
            <w:proofErr w:type="gramStart"/>
            <w:r w:rsidRPr="00CB639C">
              <w:rPr>
                <w:rFonts w:ascii="Times New Roman" w:eastAsia="Times New Roman" w:hAnsi="Times New Roman" w:cs="Times New Roman"/>
                <w:lang w:eastAsia="ru-RU"/>
              </w:rPr>
              <w:t>Ясногорский</w:t>
            </w:r>
            <w:proofErr w:type="gramEnd"/>
            <w:r w:rsidRPr="00CB639C">
              <w:rPr>
                <w:rFonts w:ascii="Times New Roman" w:eastAsia="Times New Roman" w:hAnsi="Times New Roman" w:cs="Times New Roman"/>
                <w:lang w:eastAsia="ru-RU"/>
              </w:rPr>
              <w:t xml:space="preserve">  </w:t>
            </w:r>
            <w:proofErr w:type="spellStart"/>
            <w:r w:rsidRPr="00CB639C">
              <w:rPr>
                <w:rFonts w:ascii="Times New Roman" w:eastAsia="Times New Roman" w:hAnsi="Times New Roman" w:cs="Times New Roman"/>
                <w:lang w:eastAsia="ru-RU"/>
              </w:rPr>
              <w:t>Новосергиевского</w:t>
            </w:r>
            <w:proofErr w:type="spellEnd"/>
            <w:r w:rsidRPr="00CB639C">
              <w:rPr>
                <w:rFonts w:ascii="Times New Roman" w:eastAsia="Times New Roman" w:hAnsi="Times New Roman" w:cs="Times New Roman"/>
                <w:lang w:eastAsia="ru-RU"/>
              </w:rPr>
              <w:t xml:space="preserve"> района  Оренбургской области  улица </w:t>
            </w:r>
            <w:proofErr w:type="spellStart"/>
            <w:r w:rsidRPr="00CB639C">
              <w:rPr>
                <w:rFonts w:ascii="Times New Roman" w:eastAsia="Times New Roman" w:hAnsi="Times New Roman" w:cs="Times New Roman"/>
                <w:lang w:eastAsia="ru-RU"/>
              </w:rPr>
              <w:t>Шканова</w:t>
            </w:r>
            <w:proofErr w:type="spellEnd"/>
            <w:r w:rsidRPr="00CB639C">
              <w:rPr>
                <w:rFonts w:ascii="Times New Roman" w:eastAsia="Times New Roman" w:hAnsi="Times New Roman" w:cs="Times New Roman"/>
                <w:lang w:eastAsia="ru-RU"/>
              </w:rPr>
              <w:t xml:space="preserve"> 17</w:t>
            </w:r>
          </w:p>
        </w:tc>
        <w:tc>
          <w:tcPr>
            <w:tcW w:w="998" w:type="pct"/>
          </w:tcPr>
          <w:p w:rsidR="00CB639C" w:rsidRPr="00CB639C"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CB639C">
              <w:rPr>
                <w:rFonts w:ascii="Times New Roman" w:eastAsia="Times New Roman" w:hAnsi="Times New Roman" w:cs="Times New Roman"/>
                <w:lang w:eastAsia="ru-RU"/>
              </w:rPr>
              <w:t>00</w:t>
            </w:r>
          </w:p>
        </w:tc>
        <w:tc>
          <w:tcPr>
            <w:tcW w:w="998" w:type="pct"/>
          </w:tcPr>
          <w:p w:rsidR="00CB639C" w:rsidRPr="00CB639C" w:rsidRDefault="00CB639C" w:rsidP="00CB639C">
            <w:pPr>
              <w:rPr>
                <w:rFonts w:ascii="Times New Roman" w:eastAsia="Times New Roman" w:hAnsi="Times New Roman" w:cs="Times New Roman"/>
                <w:lang w:eastAsia="ru-RU"/>
              </w:rPr>
            </w:pPr>
          </w:p>
        </w:tc>
        <w:tc>
          <w:tcPr>
            <w:tcW w:w="998" w:type="pct"/>
          </w:tcPr>
          <w:p w:rsidR="00CB639C" w:rsidRPr="00CB639C" w:rsidRDefault="00CB639C" w:rsidP="00CB639C">
            <w:pPr>
              <w:rPr>
                <w:rFonts w:ascii="Times New Roman" w:eastAsia="Times New Roman" w:hAnsi="Times New Roman" w:cs="Times New Roman"/>
                <w:lang w:eastAsia="ru-RU"/>
              </w:rPr>
            </w:pPr>
          </w:p>
        </w:tc>
      </w:tr>
    </w:tbl>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Default="00CB639C" w:rsidP="00CB639C">
      <w:pPr>
        <w:rPr>
          <w:rFonts w:ascii="Times New Roman" w:eastAsia="Times New Roman" w:hAnsi="Times New Roman" w:cs="Times New Roman"/>
          <w:lang w:eastAsia="ru-RU"/>
        </w:rPr>
      </w:pP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Приложение 4</w:t>
      </w: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 xml:space="preserve">к программе «Формирование </w:t>
      </w:r>
    </w:p>
    <w:p w:rsidR="00CB639C" w:rsidRPr="00CB639C" w:rsidRDefault="00CB639C" w:rsidP="00CB639C">
      <w:pPr>
        <w:jc w:val="right"/>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комфортной городской  среды»</w:t>
      </w:r>
    </w:p>
    <w:p w:rsidR="00CB639C" w:rsidRPr="00CB639C" w:rsidRDefault="00CB639C" w:rsidP="00CB639C">
      <w:pPr>
        <w:rPr>
          <w:rFonts w:ascii="Times New Roman" w:eastAsia="Times New Roman" w:hAnsi="Times New Roman" w:cs="Times New Roman"/>
          <w:lang w:eastAsia="ru-RU"/>
        </w:rPr>
      </w:pPr>
    </w:p>
    <w:p w:rsidR="00D4748B" w:rsidRPr="00377E4D" w:rsidRDefault="00CB639C" w:rsidP="00CB639C">
      <w:pPr>
        <w:rPr>
          <w:rFonts w:ascii="Times New Roman" w:eastAsia="Times New Roman" w:hAnsi="Times New Roman" w:cs="Times New Roman"/>
          <w:lang w:eastAsia="ru-RU"/>
        </w:rPr>
      </w:pPr>
      <w:r w:rsidRPr="00CB639C">
        <w:rPr>
          <w:rFonts w:ascii="Times New Roman" w:eastAsia="Times New Roman" w:hAnsi="Times New Roman" w:cs="Times New Roman"/>
          <w:lang w:eastAsia="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D4748B" w:rsidRPr="00D4748B" w:rsidRDefault="00D4748B" w:rsidP="00D4748B">
      <w:pPr>
        <w:rPr>
          <w:rFonts w:ascii="Times New Roman" w:eastAsia="Times New Roman" w:hAnsi="Times New Roman" w:cs="Times New Roman"/>
          <w:sz w:val="28"/>
          <w:szCs w:val="28"/>
          <w:lang w:eastAsia="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P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sz w:val="24"/>
          <w:szCs w:val="24"/>
          <w:lang w:eastAsia="ru-RU" w:bidi="ru-RU"/>
        </w:rPr>
      </w:pPr>
      <w:r w:rsidRPr="00D4748B">
        <w:rPr>
          <w:rFonts w:ascii="Times New Roman" w:eastAsia="Times New Roman" w:hAnsi="Times New Roman" w:cs="Times New Roman"/>
          <w:b/>
          <w:bCs/>
          <w:color w:val="000000"/>
          <w:sz w:val="24"/>
          <w:szCs w:val="24"/>
          <w:lang w:eastAsia="ru-RU" w:bidi="ru-RU"/>
        </w:rPr>
        <w:t>ОСНОВНЫЕ ПОКАЗАТЕЛИ БЛАГОУСТРОЙСТВА</w:t>
      </w:r>
      <w:r w:rsidRPr="00D4748B">
        <w:rPr>
          <w:rFonts w:ascii="Times New Roman" w:eastAsia="Times New Roman" w:hAnsi="Times New Roman" w:cs="Times New Roman"/>
          <w:b/>
          <w:bCs/>
          <w:color w:val="000000"/>
          <w:sz w:val="24"/>
          <w:szCs w:val="24"/>
          <w:lang w:eastAsia="ru-RU" w:bidi="ru-RU"/>
        </w:rPr>
        <w:br/>
        <w:t>ДВОРОВЫХ ТЕРРИТОРИЙ СЕЛЬСКОГО ПОСЕЛЕНИЯ «</w:t>
      </w:r>
      <w:r w:rsidRPr="00D4748B">
        <w:rPr>
          <w:rFonts w:ascii="Times New Roman" w:eastAsia="Times New Roman" w:hAnsi="Times New Roman" w:cs="Times New Roman"/>
          <w:b/>
          <w:bCs/>
          <w:sz w:val="24"/>
          <w:szCs w:val="24"/>
          <w:lang w:eastAsia="ru-RU" w:bidi="ru-RU"/>
        </w:rPr>
        <w:t xml:space="preserve">село </w:t>
      </w:r>
      <w:proofErr w:type="spellStart"/>
      <w:r w:rsidRPr="00D4748B">
        <w:rPr>
          <w:rFonts w:ascii="Times New Roman" w:eastAsia="Times New Roman" w:hAnsi="Times New Roman" w:cs="Times New Roman"/>
          <w:b/>
          <w:bCs/>
          <w:sz w:val="24"/>
          <w:szCs w:val="24"/>
          <w:lang w:eastAsia="ru-RU" w:bidi="ru-RU"/>
        </w:rPr>
        <w:t>Платовка</w:t>
      </w:r>
      <w:proofErr w:type="spellEnd"/>
      <w:r w:rsidRPr="00D4748B">
        <w:rPr>
          <w:rFonts w:ascii="Times New Roman" w:eastAsia="Times New Roman" w:hAnsi="Times New Roman" w:cs="Times New Roman"/>
          <w:b/>
          <w:bCs/>
          <w:color w:val="000000"/>
          <w:sz w:val="24"/>
          <w:szCs w:val="24"/>
          <w:lang w:eastAsia="ru-RU" w:bidi="ru-RU"/>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CB639C" w:rsidRPr="00CB639C" w:rsidTr="00CB639C">
        <w:tc>
          <w:tcPr>
            <w:tcW w:w="670" w:type="dxa"/>
          </w:tcPr>
          <w:p w:rsidR="00CB639C" w:rsidRPr="00CB639C" w:rsidRDefault="00CB639C" w:rsidP="00CB639C">
            <w:r w:rsidRPr="00CB639C">
              <w:t xml:space="preserve">№ </w:t>
            </w:r>
            <w:proofErr w:type="gramStart"/>
            <w:r w:rsidRPr="00CB639C">
              <w:t>п</w:t>
            </w:r>
            <w:proofErr w:type="gramEnd"/>
            <w:r w:rsidRPr="00CB639C">
              <w:t>/п</w:t>
            </w:r>
          </w:p>
        </w:tc>
        <w:tc>
          <w:tcPr>
            <w:tcW w:w="2138" w:type="dxa"/>
          </w:tcPr>
          <w:p w:rsidR="00CB639C" w:rsidRPr="00CB639C" w:rsidRDefault="00CB639C" w:rsidP="00CB639C">
            <w:r w:rsidRPr="00CB639C">
              <w:t>Наименование элемента благоустройства</w:t>
            </w:r>
          </w:p>
        </w:tc>
        <w:tc>
          <w:tcPr>
            <w:tcW w:w="6480" w:type="dxa"/>
          </w:tcPr>
          <w:p w:rsidR="00CB639C" w:rsidRPr="00CB639C" w:rsidRDefault="00CB639C" w:rsidP="00CB639C">
            <w:r w:rsidRPr="00CB639C">
              <w:t>Образец</w:t>
            </w:r>
          </w:p>
        </w:tc>
      </w:tr>
      <w:tr w:rsidR="00CB639C" w:rsidRPr="00CB639C" w:rsidTr="00CB639C">
        <w:trPr>
          <w:trHeight w:val="4121"/>
        </w:trPr>
        <w:tc>
          <w:tcPr>
            <w:tcW w:w="670" w:type="dxa"/>
          </w:tcPr>
          <w:p w:rsidR="00CB639C" w:rsidRPr="00CB639C" w:rsidRDefault="00CB639C" w:rsidP="00CB639C">
            <w:r w:rsidRPr="00CB639C">
              <w:t>1.</w:t>
            </w:r>
          </w:p>
        </w:tc>
        <w:tc>
          <w:tcPr>
            <w:tcW w:w="2138" w:type="dxa"/>
          </w:tcPr>
          <w:p w:rsidR="00CB639C" w:rsidRPr="00CB639C" w:rsidRDefault="00CB639C" w:rsidP="00CB639C">
            <w:r w:rsidRPr="00CB639C">
              <w:t>Скамейка для бетонирования</w:t>
            </w:r>
          </w:p>
          <w:p w:rsidR="00CB639C" w:rsidRPr="00CB639C" w:rsidRDefault="00CB639C" w:rsidP="00CB639C"/>
          <w:p w:rsidR="00CB639C" w:rsidRPr="00CB639C" w:rsidRDefault="00CB639C" w:rsidP="00CB639C"/>
        </w:tc>
        <w:tc>
          <w:tcPr>
            <w:tcW w:w="6480" w:type="dxa"/>
          </w:tcPr>
          <w:p w:rsidR="00CB639C" w:rsidRPr="00CB639C" w:rsidRDefault="00CB639C" w:rsidP="00CB639C">
            <w:r w:rsidRPr="00CB639C">
              <w:rPr>
                <w:noProof/>
                <w:lang w:eastAsia="ru-RU"/>
              </w:rPr>
              <w:drawing>
                <wp:inline distT="0" distB="0" distL="0" distR="0" wp14:anchorId="2424B33A" wp14:editId="2EFC8DB7">
                  <wp:extent cx="1752600" cy="1247775"/>
                  <wp:effectExtent l="0" t="0" r="0" b="9525"/>
                  <wp:docPr id="10" name="Рисунок 10"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r w:rsidRPr="00CB639C">
              <w:rPr>
                <w:noProof/>
                <w:lang w:eastAsia="ru-RU"/>
              </w:rPr>
              <w:drawing>
                <wp:inline distT="0" distB="0" distL="0" distR="0" wp14:anchorId="29D5708F" wp14:editId="7C4BF7EF">
                  <wp:extent cx="1524000" cy="1228725"/>
                  <wp:effectExtent l="0" t="0" r="0" b="9525"/>
                  <wp:docPr id="9" name="Рисунок 9"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id=bc5762d14e8d81db73e9459209706025&amp;n=33&amp;h=215&amp;w=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sidRPr="00CB639C">
              <w:rPr>
                <w:noProof/>
                <w:lang w:eastAsia="ru-RU"/>
              </w:rPr>
              <w:drawing>
                <wp:inline distT="0" distB="0" distL="0" distR="0" wp14:anchorId="097391CD" wp14:editId="31AD1042">
                  <wp:extent cx="1828800" cy="1371600"/>
                  <wp:effectExtent l="0" t="0" r="0" b="0"/>
                  <wp:docPr id="8" name="Рисунок 8"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624-park-bench-concrete-ty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CB639C">
              <w:rPr>
                <w:noProof/>
                <w:lang w:eastAsia="ru-RU"/>
              </w:rPr>
              <mc:AlternateContent>
                <mc:Choice Requires="wps">
                  <w:drawing>
                    <wp:inline distT="0" distB="0" distL="0" distR="0" wp14:anchorId="575582F3" wp14:editId="068D8F5B">
                      <wp:extent cx="310515" cy="31051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F32QIAAMoFAAAOAAAAZHJzL2Uyb0RvYy54bWysVN1u0zAUvkfiHSzfZ0m6tGuipdPWtAhp&#10;wKTBA7iJ01gkdrDdpgMhIXGLxCPwENwgfvYM6Rtx7LRdu90gIBeWj4/9ne+c8+Wcnq2qEi2pVEzw&#10;GPtHHkaUpyJjfB7jVy+nzhAjpQnPSCk4jfENVfhs9PjRaVNHtCcKUWZUIgDhKmrqGBda15HrqrSg&#10;FVFHoqYcnLmQFdFgyrmbSdIAelW6Pc8buI2QWS1FSpWC06Rz4pHFz3Oa6hd5rqhGZYyBm7artOvM&#10;rO7olERzSeqCpRsa5C9YVIRxCLqDSogmaCHZA6iKpVIokeujVFSuyHOWUpsDZON797K5LkhNbS5Q&#10;HFXvyqT+H2z6fHklEcugdz5GnFTQo/bL+sP6c/uzvV1/bL+2t+2P9af2V/ut/Y7gElSsqVUED6/r&#10;K2lyVvWlSF8rxMW4IHxOz1UNdQdEANweSSmagpIMqFsI9wDDGArQ0Kx5JjKgQBZa2HquclmZGFAp&#10;tLJtu9m1ja40SuHw2Pf6fh+jFFybPZB0SbR9XEuln1BRIbOJsQR2FpwsL5Xurm6vmFhcTFlZWmWU&#10;/OAAMLsTCA1Pjc+QsI1+F3rhZDgZBk7QG0ycwEsS53w6DpzB1D/pJ8fJeJz4701cP4gKlmWUmzBb&#10;0fnBnzV1I/9OLjvZKVGyzMAZSkrOZ+NSoiUB0U/tZ7oG5PeuuYc0rBtyuZeS3wu8i17oTAfDEyeY&#10;Bn0nPPGGjueHF+HAC8IgmR6mdMk4/feUUBPjsN/r2y7tkb6Xm2e/h7mRqGIaxkrJqhgPd5dIZBQ4&#10;4ZltrSas7PZ7pTD070oBFds22urVSLRT/0xkNyBXKUBOMFZgAMKmEPItRg0MkxirNwsiKUblUw6S&#10;D/0gMNPHGkH/pAeG3PfM9j2EpwAVY41Rtx3rbmItasnmBUTybWG4OIffJGdWwuYX6lgBf2PAwLCZ&#10;bIabmUj7tr11N4JHvwEAAP//AwBQSwMEFAAGAAgAAAAhAFrwpF7ZAAAAAwEAAA8AAABkcnMvZG93&#10;bnJldi54bWxMj0FLw0AQhe+C/2EZwYvYjSJSYzZFCmIRoTTVnqfZMQlmZ9PsNon/3lEPepnH8Ib3&#10;vskWk2vVQH1oPBu4miWgiEtvG64MvG4fL+egQkS22HomA58UYJGfnmSYWj/yhoYiVkpCOKRooI6x&#10;S7UOZU0Ow8x3xOK9+95hlLWvtO1xlHDX6uskudUOG5aGGjta1lR+FEdnYCzXw2778qTXF7uV58Pq&#10;sCzeno05P5se7kFFmuLfMXzjCzrkwrT3R7ZBtQbkkfgzxbuZ34Ha/6rOM/2fPf8CAAD//wMAUEsB&#10;Ai0AFAAGAAgAAAAhALaDOJL+AAAA4QEAABMAAAAAAAAAAAAAAAAAAAAAAFtDb250ZW50X1R5cGVz&#10;XS54bWxQSwECLQAUAAYACAAAACEAOP0h/9YAAACUAQAACwAAAAAAAAAAAAAAAAAvAQAAX3JlbHMv&#10;LnJlbHNQSwECLQAUAAYACAAAACEAgMpBd9kCAADKBQAADgAAAAAAAAAAAAAAAAAuAgAAZHJzL2Uy&#10;b0RvYy54bWxQSwECLQAUAAYACAAAACEAWvCkXtkAAAADAQAADwAAAAAAAAAAAAAAAAAzBQAAZHJz&#10;L2Rvd25yZXYueG1sUEsFBgAAAAAEAAQA8wAAADkGAAAAAA==&#10;" filled="f" stroked="f">
                      <o:lock v:ext="edit" aspectratio="t"/>
                      <w10:anchorlock/>
                    </v:rect>
                  </w:pict>
                </mc:Fallback>
              </mc:AlternateContent>
            </w:r>
            <w:r w:rsidRPr="00CB639C">
              <w:rPr>
                <w:noProof/>
                <w:lang w:eastAsia="ru-RU"/>
              </w:rPr>
              <w:drawing>
                <wp:inline distT="0" distB="0" distL="0" distR="0" wp14:anchorId="7FC138D2" wp14:editId="32ADDB48">
                  <wp:extent cx="1695450" cy="1266825"/>
                  <wp:effectExtent l="0" t="0" r="0" b="9525"/>
                  <wp:docPr id="7" name="Рисунок 7"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95-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CB639C" w:rsidRPr="00CB639C" w:rsidTr="00CB639C">
        <w:tc>
          <w:tcPr>
            <w:tcW w:w="670" w:type="dxa"/>
          </w:tcPr>
          <w:p w:rsidR="00CB639C" w:rsidRPr="00CB639C" w:rsidRDefault="00CB639C" w:rsidP="00CB639C">
            <w:r w:rsidRPr="00CB639C">
              <w:t>2.</w:t>
            </w:r>
          </w:p>
        </w:tc>
        <w:tc>
          <w:tcPr>
            <w:tcW w:w="2138" w:type="dxa"/>
          </w:tcPr>
          <w:p w:rsidR="00CB639C" w:rsidRPr="00CB639C" w:rsidRDefault="00CB639C" w:rsidP="00CB639C">
            <w:r w:rsidRPr="00CB639C">
              <w:t>Урна переносная</w:t>
            </w:r>
          </w:p>
          <w:p w:rsidR="00CB639C" w:rsidRPr="00CB639C" w:rsidRDefault="00CB639C" w:rsidP="00CB639C"/>
        </w:tc>
        <w:tc>
          <w:tcPr>
            <w:tcW w:w="6480" w:type="dxa"/>
          </w:tcPr>
          <w:p w:rsidR="00CB639C" w:rsidRPr="00CB639C" w:rsidRDefault="00CB639C" w:rsidP="00CB639C">
            <w:r w:rsidRPr="00CB639C">
              <w:rPr>
                <w:noProof/>
                <w:lang w:eastAsia="ru-RU"/>
              </w:rPr>
              <w:drawing>
                <wp:inline distT="0" distB="0" distL="0" distR="0" wp14:anchorId="52C230E5" wp14:editId="7EDAB5ED">
                  <wp:extent cx="1085850" cy="1419225"/>
                  <wp:effectExtent l="0" t="0" r="0" b="9525"/>
                  <wp:docPr id="6" name="Рисунок 6"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419225"/>
                          </a:xfrm>
                          <a:prstGeom prst="rect">
                            <a:avLst/>
                          </a:prstGeom>
                          <a:noFill/>
                          <a:ln>
                            <a:noFill/>
                          </a:ln>
                        </pic:spPr>
                      </pic:pic>
                    </a:graphicData>
                  </a:graphic>
                </wp:inline>
              </w:drawing>
            </w:r>
            <w:r w:rsidRPr="00CB639C">
              <w:rPr>
                <w:noProof/>
                <w:lang w:eastAsia="ru-RU"/>
              </w:rPr>
              <w:drawing>
                <wp:inline distT="0" distB="0" distL="0" distR="0" wp14:anchorId="27824527" wp14:editId="4BA3ACFA">
                  <wp:extent cx="1495425" cy="1495425"/>
                  <wp:effectExtent l="0" t="0" r="9525" b="9525"/>
                  <wp:docPr id="5" name="Рисунок 5"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876b124de4031e1cbaac82c9a2ad18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CB639C">
              <w:rPr>
                <w:noProof/>
                <w:lang w:eastAsia="ru-RU"/>
              </w:rPr>
              <w:drawing>
                <wp:inline distT="0" distB="0" distL="0" distR="0" wp14:anchorId="612FDB6B" wp14:editId="04018798">
                  <wp:extent cx="1343025" cy="1009650"/>
                  <wp:effectExtent l="0" t="0" r="9525" b="0"/>
                  <wp:docPr id="4" name="Рисунок 4"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id=9969bf5e428768e94f3bc4b46e37a788-l&amp;n=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CB639C" w:rsidRPr="00CB639C" w:rsidTr="00CB639C">
        <w:tc>
          <w:tcPr>
            <w:tcW w:w="670" w:type="dxa"/>
          </w:tcPr>
          <w:p w:rsidR="00CB639C" w:rsidRPr="00CB639C" w:rsidRDefault="00CB639C" w:rsidP="00CB639C"/>
        </w:tc>
        <w:tc>
          <w:tcPr>
            <w:tcW w:w="2138" w:type="dxa"/>
          </w:tcPr>
          <w:p w:rsidR="00CB639C" w:rsidRPr="00CB639C" w:rsidRDefault="00CB639C" w:rsidP="00CB639C">
            <w:r w:rsidRPr="00CB639C">
              <w:t>Светильник уличный</w:t>
            </w:r>
          </w:p>
          <w:p w:rsidR="00CB639C" w:rsidRPr="00CB639C" w:rsidRDefault="00CB639C" w:rsidP="00CB639C"/>
        </w:tc>
        <w:tc>
          <w:tcPr>
            <w:tcW w:w="6480" w:type="dxa"/>
          </w:tcPr>
          <w:p w:rsidR="00CB639C" w:rsidRPr="00CB639C" w:rsidRDefault="00CB639C" w:rsidP="00CB639C">
            <w:r w:rsidRPr="00CB639C">
              <w:rPr>
                <w:noProof/>
                <w:lang w:eastAsia="ru-RU"/>
              </w:rPr>
              <w:drawing>
                <wp:inline distT="0" distB="0" distL="0" distR="0" wp14:anchorId="49BB7F07" wp14:editId="3904FAD9">
                  <wp:extent cx="1295400" cy="1209675"/>
                  <wp:effectExtent l="0" t="0" r="0" b="9525"/>
                  <wp:docPr id="3" name="Рисунок 3"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1209675"/>
                          </a:xfrm>
                          <a:prstGeom prst="rect">
                            <a:avLst/>
                          </a:prstGeom>
                          <a:noFill/>
                          <a:ln>
                            <a:noFill/>
                          </a:ln>
                        </pic:spPr>
                      </pic:pic>
                    </a:graphicData>
                  </a:graphic>
                </wp:inline>
              </w:drawing>
            </w:r>
            <w:r w:rsidRPr="00CB639C">
              <w:rPr>
                <w:noProof/>
                <w:lang w:eastAsia="ru-RU"/>
              </w:rPr>
              <w:drawing>
                <wp:inline distT="0" distB="0" distL="0" distR="0" wp14:anchorId="0F181F5E" wp14:editId="2B780608">
                  <wp:extent cx="1066800" cy="1485900"/>
                  <wp:effectExtent l="0" t="0" r="0" b="0"/>
                  <wp:docPr id="2" name="Рисунок 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id=124b4a8f4903ae570863cd2cc81fad5d&amp;n=33&amp;h=215&amp;w=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CB639C">
              <w:rPr>
                <w:noProof/>
                <w:lang w:eastAsia="ru-RU"/>
              </w:rPr>
              <w:drawing>
                <wp:inline distT="0" distB="0" distL="0" distR="0" wp14:anchorId="368C332E" wp14:editId="3B94301F">
                  <wp:extent cx="1476375" cy="1400175"/>
                  <wp:effectExtent l="0" t="0" r="9525" b="9525"/>
                  <wp:docPr id="1" name="Рисунок 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8y4sbfpncew7b82_900x5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tc>
      </w:tr>
    </w:tbl>
    <w:p w:rsidR="001B7884" w:rsidRDefault="001B7884"/>
    <w:p w:rsidR="001B7884" w:rsidRDefault="001B7884"/>
    <w:p w:rsidR="00402255" w:rsidRDefault="00402255"/>
    <w:p w:rsidR="00402255" w:rsidRDefault="00402255"/>
    <w:p w:rsidR="00402255" w:rsidRDefault="00402255"/>
    <w:p w:rsidR="00402255" w:rsidRDefault="00402255"/>
    <w:p w:rsidR="00402255" w:rsidRDefault="00402255"/>
    <w:p w:rsidR="00402255" w:rsidRDefault="00402255"/>
    <w:p w:rsidR="00402255" w:rsidRDefault="00402255" w:rsidP="00402255">
      <w:pPr>
        <w:jc w:val="right"/>
      </w:pPr>
      <w:r>
        <w:t>Приложение 5</w:t>
      </w:r>
    </w:p>
    <w:p w:rsidR="00402255" w:rsidRDefault="00402255" w:rsidP="00402255">
      <w:pPr>
        <w:jc w:val="right"/>
      </w:pPr>
      <w:r>
        <w:t xml:space="preserve">к программе «Формирование </w:t>
      </w:r>
    </w:p>
    <w:p w:rsidR="00402255" w:rsidRDefault="00402255" w:rsidP="00402255">
      <w:pPr>
        <w:jc w:val="right"/>
      </w:pPr>
      <w:r>
        <w:t>комфортной городской  среды»</w:t>
      </w:r>
    </w:p>
    <w:p w:rsidR="00402255" w:rsidRDefault="00402255" w:rsidP="00402255"/>
    <w:p w:rsidR="00402255" w:rsidRPr="00402255" w:rsidRDefault="00402255" w:rsidP="00402255">
      <w:pPr>
        <w:rPr>
          <w:b/>
        </w:rPr>
      </w:pPr>
      <w:r>
        <w:rPr>
          <w:b/>
        </w:rPr>
        <w:t xml:space="preserve">                               </w:t>
      </w:r>
      <w:r w:rsidRPr="00402255">
        <w:rPr>
          <w:b/>
        </w:rPr>
        <w:t>Единичные расценки на ремонт дворовых проездов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618"/>
        <w:gridCol w:w="800"/>
        <w:gridCol w:w="1807"/>
        <w:gridCol w:w="1111"/>
      </w:tblGrid>
      <w:tr w:rsidR="00402255" w:rsidRPr="00402255" w:rsidTr="000D6A02">
        <w:tc>
          <w:tcPr>
            <w:tcW w:w="0" w:type="auto"/>
          </w:tcPr>
          <w:p w:rsidR="00402255" w:rsidRPr="00402255" w:rsidRDefault="00402255" w:rsidP="00402255">
            <w:pPr>
              <w:rPr>
                <w:sz w:val="20"/>
                <w:szCs w:val="20"/>
              </w:rPr>
            </w:pPr>
            <w:r w:rsidRPr="00402255">
              <w:rPr>
                <w:sz w:val="20"/>
                <w:szCs w:val="20"/>
              </w:rPr>
              <w:t>№</w:t>
            </w:r>
          </w:p>
          <w:p w:rsidR="00402255" w:rsidRPr="00402255" w:rsidRDefault="00402255" w:rsidP="00402255">
            <w:pPr>
              <w:rPr>
                <w:sz w:val="20"/>
                <w:szCs w:val="20"/>
              </w:rPr>
            </w:pPr>
            <w:proofErr w:type="gramStart"/>
            <w:r w:rsidRPr="00402255">
              <w:rPr>
                <w:sz w:val="20"/>
                <w:szCs w:val="20"/>
              </w:rPr>
              <w:t>п</w:t>
            </w:r>
            <w:proofErr w:type="gramEnd"/>
            <w:r w:rsidRPr="00402255">
              <w:rPr>
                <w:sz w:val="20"/>
                <w:szCs w:val="20"/>
              </w:rPr>
              <w:t>/п</w:t>
            </w:r>
          </w:p>
          <w:p w:rsidR="00402255" w:rsidRPr="00402255" w:rsidRDefault="00402255" w:rsidP="00402255">
            <w:pPr>
              <w:rPr>
                <w:sz w:val="20"/>
                <w:szCs w:val="20"/>
              </w:rPr>
            </w:pPr>
          </w:p>
        </w:tc>
        <w:tc>
          <w:tcPr>
            <w:tcW w:w="0" w:type="auto"/>
          </w:tcPr>
          <w:p w:rsidR="00402255" w:rsidRPr="00402255" w:rsidRDefault="00402255" w:rsidP="00402255">
            <w:pPr>
              <w:rPr>
                <w:sz w:val="20"/>
                <w:szCs w:val="20"/>
              </w:rPr>
            </w:pPr>
            <w:r w:rsidRPr="00402255">
              <w:rPr>
                <w:sz w:val="20"/>
                <w:szCs w:val="20"/>
              </w:rPr>
              <w:t>Наименование работ</w:t>
            </w:r>
          </w:p>
          <w:p w:rsidR="00402255" w:rsidRPr="00402255" w:rsidRDefault="00402255" w:rsidP="00402255">
            <w:pPr>
              <w:rPr>
                <w:sz w:val="20"/>
                <w:szCs w:val="20"/>
              </w:rPr>
            </w:pPr>
          </w:p>
        </w:tc>
        <w:tc>
          <w:tcPr>
            <w:tcW w:w="0" w:type="auto"/>
          </w:tcPr>
          <w:p w:rsidR="00402255" w:rsidRPr="00402255" w:rsidRDefault="00402255" w:rsidP="00402255">
            <w:pPr>
              <w:rPr>
                <w:sz w:val="20"/>
                <w:szCs w:val="20"/>
              </w:rPr>
            </w:pPr>
            <w:r w:rsidRPr="00402255">
              <w:rPr>
                <w:sz w:val="20"/>
                <w:szCs w:val="20"/>
              </w:rPr>
              <w:t>Ед.</w:t>
            </w:r>
          </w:p>
          <w:p w:rsidR="00402255" w:rsidRPr="00402255" w:rsidRDefault="00402255" w:rsidP="00402255">
            <w:pPr>
              <w:rPr>
                <w:sz w:val="20"/>
                <w:szCs w:val="20"/>
              </w:rPr>
            </w:pPr>
            <w:proofErr w:type="spellStart"/>
            <w:r w:rsidRPr="00402255">
              <w:rPr>
                <w:sz w:val="20"/>
                <w:szCs w:val="20"/>
              </w:rPr>
              <w:t>измер</w:t>
            </w:r>
            <w:proofErr w:type="spellEnd"/>
            <w:r w:rsidRPr="00402255">
              <w:rPr>
                <w:sz w:val="20"/>
                <w:szCs w:val="20"/>
              </w:rPr>
              <w:t>.</w:t>
            </w:r>
          </w:p>
          <w:p w:rsidR="00402255" w:rsidRPr="00402255" w:rsidRDefault="00402255" w:rsidP="00402255">
            <w:pPr>
              <w:rPr>
                <w:sz w:val="20"/>
                <w:szCs w:val="20"/>
              </w:rPr>
            </w:pPr>
          </w:p>
        </w:tc>
        <w:tc>
          <w:tcPr>
            <w:tcW w:w="0" w:type="auto"/>
          </w:tcPr>
          <w:p w:rsidR="00402255" w:rsidRPr="00402255" w:rsidRDefault="00402255" w:rsidP="00402255">
            <w:pPr>
              <w:rPr>
                <w:sz w:val="20"/>
                <w:szCs w:val="20"/>
              </w:rPr>
            </w:pPr>
            <w:r w:rsidRPr="00402255">
              <w:rPr>
                <w:sz w:val="20"/>
                <w:szCs w:val="20"/>
              </w:rPr>
              <w:t>Кол-во</w:t>
            </w:r>
          </w:p>
          <w:p w:rsidR="00402255" w:rsidRPr="00402255" w:rsidRDefault="00402255" w:rsidP="00402255">
            <w:pPr>
              <w:rPr>
                <w:sz w:val="20"/>
                <w:szCs w:val="20"/>
              </w:rPr>
            </w:pPr>
          </w:p>
        </w:tc>
        <w:tc>
          <w:tcPr>
            <w:tcW w:w="0" w:type="auto"/>
          </w:tcPr>
          <w:p w:rsidR="00402255" w:rsidRPr="00402255" w:rsidRDefault="00402255" w:rsidP="00402255">
            <w:pPr>
              <w:rPr>
                <w:sz w:val="20"/>
                <w:szCs w:val="20"/>
              </w:rPr>
            </w:pPr>
            <w:r w:rsidRPr="00402255">
              <w:rPr>
                <w:sz w:val="20"/>
                <w:szCs w:val="20"/>
              </w:rPr>
              <w:t xml:space="preserve">Стоимость </w:t>
            </w:r>
          </w:p>
          <w:p w:rsidR="00402255" w:rsidRPr="00402255" w:rsidRDefault="00402255" w:rsidP="00402255">
            <w:pPr>
              <w:rPr>
                <w:sz w:val="20"/>
                <w:szCs w:val="20"/>
              </w:rPr>
            </w:pPr>
            <w:r w:rsidRPr="00402255">
              <w:rPr>
                <w:sz w:val="20"/>
                <w:szCs w:val="20"/>
              </w:rPr>
              <w:t xml:space="preserve">с НДС </w:t>
            </w:r>
            <w:proofErr w:type="gramStart"/>
            <w:r w:rsidRPr="00402255">
              <w:rPr>
                <w:sz w:val="20"/>
                <w:szCs w:val="20"/>
              </w:rPr>
              <w:t>в</w:t>
            </w:r>
            <w:proofErr w:type="gramEnd"/>
          </w:p>
          <w:p w:rsidR="00402255" w:rsidRPr="00402255" w:rsidRDefault="00402255" w:rsidP="00402255">
            <w:pPr>
              <w:rPr>
                <w:sz w:val="20"/>
                <w:szCs w:val="20"/>
              </w:rPr>
            </w:pPr>
            <w:proofErr w:type="spellStart"/>
            <w:r w:rsidRPr="00402255">
              <w:rPr>
                <w:sz w:val="20"/>
                <w:szCs w:val="20"/>
              </w:rPr>
              <w:t>руб</w:t>
            </w:r>
            <w:proofErr w:type="spellEnd"/>
          </w:p>
        </w:tc>
      </w:tr>
      <w:tr w:rsidR="00402255" w:rsidRPr="00402255" w:rsidTr="000D6A02">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 xml:space="preserve">Поднятие кирпичных горловин </w:t>
            </w:r>
          </w:p>
          <w:p w:rsidR="00402255" w:rsidRPr="00402255" w:rsidRDefault="00402255" w:rsidP="00402255">
            <w:pPr>
              <w:rPr>
                <w:sz w:val="20"/>
                <w:szCs w:val="20"/>
              </w:rPr>
            </w:pPr>
            <w:r w:rsidRPr="00402255">
              <w:rPr>
                <w:sz w:val="20"/>
                <w:szCs w:val="20"/>
              </w:rPr>
              <w:t>колодце</w:t>
            </w:r>
            <w:proofErr w:type="gramStart"/>
            <w:r w:rsidRPr="00402255">
              <w:rPr>
                <w:sz w:val="20"/>
                <w:szCs w:val="20"/>
              </w:rPr>
              <w:t>в(</w:t>
            </w:r>
            <w:proofErr w:type="gramEnd"/>
            <w:r w:rsidRPr="00402255">
              <w:rPr>
                <w:sz w:val="20"/>
                <w:szCs w:val="20"/>
              </w:rPr>
              <w:t xml:space="preserve">без стоимости люка) </w:t>
            </w:r>
          </w:p>
        </w:tc>
        <w:tc>
          <w:tcPr>
            <w:tcW w:w="0" w:type="auto"/>
          </w:tcPr>
          <w:p w:rsidR="00402255" w:rsidRPr="00402255" w:rsidRDefault="00402255" w:rsidP="00402255">
            <w:pPr>
              <w:rPr>
                <w:sz w:val="20"/>
                <w:szCs w:val="20"/>
              </w:rPr>
            </w:pPr>
            <w:r w:rsidRPr="00402255">
              <w:rPr>
                <w:sz w:val="20"/>
                <w:szCs w:val="20"/>
              </w:rPr>
              <w:t>1 люк</w:t>
            </w:r>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2741,00</w:t>
            </w:r>
          </w:p>
        </w:tc>
      </w:tr>
      <w:tr w:rsidR="00402255" w:rsidRPr="00402255" w:rsidTr="000D6A02">
        <w:tc>
          <w:tcPr>
            <w:tcW w:w="0" w:type="auto"/>
          </w:tcPr>
          <w:p w:rsidR="00402255" w:rsidRPr="00402255" w:rsidRDefault="00402255" w:rsidP="00402255">
            <w:pPr>
              <w:rPr>
                <w:sz w:val="20"/>
                <w:szCs w:val="20"/>
              </w:rPr>
            </w:pPr>
            <w:r w:rsidRPr="00402255">
              <w:rPr>
                <w:sz w:val="20"/>
                <w:szCs w:val="20"/>
              </w:rPr>
              <w:t>2</w:t>
            </w:r>
          </w:p>
        </w:tc>
        <w:tc>
          <w:tcPr>
            <w:tcW w:w="0" w:type="auto"/>
          </w:tcPr>
          <w:p w:rsidR="00402255" w:rsidRPr="00402255" w:rsidRDefault="00402255" w:rsidP="00402255">
            <w:pPr>
              <w:rPr>
                <w:sz w:val="20"/>
                <w:szCs w:val="20"/>
              </w:rPr>
            </w:pPr>
            <w:r w:rsidRPr="00402255">
              <w:rPr>
                <w:sz w:val="20"/>
                <w:szCs w:val="20"/>
              </w:rPr>
              <w:t xml:space="preserve">Снятие </w:t>
            </w:r>
            <w:proofErr w:type="gramStart"/>
            <w:r w:rsidRPr="00402255">
              <w:rPr>
                <w:sz w:val="20"/>
                <w:szCs w:val="20"/>
              </w:rPr>
              <w:t>деформированных</w:t>
            </w:r>
            <w:proofErr w:type="gramEnd"/>
          </w:p>
          <w:p w:rsidR="00402255" w:rsidRPr="00402255" w:rsidRDefault="00402255" w:rsidP="00402255">
            <w:pPr>
              <w:rPr>
                <w:sz w:val="20"/>
                <w:szCs w:val="20"/>
              </w:rPr>
            </w:pPr>
            <w:r w:rsidRPr="00402255">
              <w:rPr>
                <w:sz w:val="20"/>
                <w:szCs w:val="20"/>
              </w:rPr>
              <w:t xml:space="preserve">а/бетонных покрытий фрезой </w:t>
            </w:r>
          </w:p>
          <w:p w:rsidR="00402255" w:rsidRPr="00402255" w:rsidRDefault="00402255" w:rsidP="00402255">
            <w:pPr>
              <w:rPr>
                <w:sz w:val="20"/>
                <w:szCs w:val="20"/>
              </w:rPr>
            </w:pPr>
            <w:r w:rsidRPr="00402255">
              <w:rPr>
                <w:sz w:val="20"/>
                <w:szCs w:val="20"/>
              </w:rPr>
              <w:t>толщ.5с</w:t>
            </w:r>
            <w:proofErr w:type="gramStart"/>
            <w:r w:rsidRPr="00402255">
              <w:rPr>
                <w:sz w:val="20"/>
                <w:szCs w:val="20"/>
              </w:rPr>
              <w:t>м(</w:t>
            </w:r>
            <w:proofErr w:type="gramEnd"/>
            <w:r w:rsidRPr="00402255">
              <w:rPr>
                <w:sz w:val="20"/>
                <w:szCs w:val="20"/>
              </w:rPr>
              <w:t xml:space="preserve">с погрузкой и перевозкой </w:t>
            </w:r>
          </w:p>
          <w:p w:rsidR="00402255" w:rsidRPr="00402255" w:rsidRDefault="00402255" w:rsidP="00402255">
            <w:pPr>
              <w:rPr>
                <w:sz w:val="20"/>
                <w:szCs w:val="20"/>
              </w:rPr>
            </w:pPr>
            <w:r w:rsidRPr="00402255">
              <w:rPr>
                <w:sz w:val="20"/>
                <w:szCs w:val="20"/>
              </w:rPr>
              <w:t>на расстоянии до  10км)</w:t>
            </w:r>
          </w:p>
        </w:tc>
        <w:tc>
          <w:tcPr>
            <w:tcW w:w="0" w:type="auto"/>
          </w:tcPr>
          <w:p w:rsidR="00402255" w:rsidRPr="00402255" w:rsidRDefault="00402255" w:rsidP="00402255">
            <w:pPr>
              <w:rPr>
                <w:sz w:val="20"/>
                <w:szCs w:val="20"/>
              </w:rPr>
            </w:pPr>
            <w:r w:rsidRPr="00402255">
              <w:rPr>
                <w:sz w:val="20"/>
                <w:szCs w:val="20"/>
              </w:rPr>
              <w:t>м</w:t>
            </w:r>
            <w:proofErr w:type="gramStart"/>
            <w:r w:rsidRPr="00402255">
              <w:rPr>
                <w:sz w:val="20"/>
                <w:szCs w:val="20"/>
              </w:rPr>
              <w:t>2</w:t>
            </w:r>
            <w:proofErr w:type="gramEnd"/>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37,00</w:t>
            </w:r>
          </w:p>
        </w:tc>
      </w:tr>
      <w:tr w:rsidR="00402255" w:rsidRPr="00402255" w:rsidTr="000D6A02">
        <w:tc>
          <w:tcPr>
            <w:tcW w:w="0" w:type="auto"/>
          </w:tcPr>
          <w:p w:rsidR="00402255" w:rsidRPr="00402255" w:rsidRDefault="00402255" w:rsidP="00402255">
            <w:pPr>
              <w:rPr>
                <w:sz w:val="20"/>
                <w:szCs w:val="20"/>
              </w:rPr>
            </w:pPr>
            <w:r w:rsidRPr="00402255">
              <w:rPr>
                <w:sz w:val="20"/>
                <w:szCs w:val="20"/>
              </w:rPr>
              <w:t>3</w:t>
            </w:r>
          </w:p>
        </w:tc>
        <w:tc>
          <w:tcPr>
            <w:tcW w:w="0" w:type="auto"/>
          </w:tcPr>
          <w:p w:rsidR="00402255" w:rsidRPr="00402255" w:rsidRDefault="00402255" w:rsidP="00402255">
            <w:pPr>
              <w:rPr>
                <w:sz w:val="20"/>
                <w:szCs w:val="20"/>
              </w:rPr>
            </w:pPr>
            <w:proofErr w:type="gramStart"/>
            <w:r w:rsidRPr="00402255">
              <w:rPr>
                <w:sz w:val="20"/>
                <w:szCs w:val="20"/>
              </w:rPr>
              <w:t>Разборка</w:t>
            </w:r>
            <w:proofErr w:type="gramEnd"/>
            <w:r w:rsidRPr="00402255">
              <w:rPr>
                <w:sz w:val="20"/>
                <w:szCs w:val="20"/>
              </w:rPr>
              <w:t xml:space="preserve"> а/бетонного покрытия (с </w:t>
            </w:r>
          </w:p>
          <w:p w:rsidR="00402255" w:rsidRPr="00402255" w:rsidRDefault="00402255" w:rsidP="00402255">
            <w:pPr>
              <w:rPr>
                <w:sz w:val="20"/>
                <w:szCs w:val="20"/>
              </w:rPr>
            </w:pPr>
            <w:r w:rsidRPr="00402255">
              <w:rPr>
                <w:sz w:val="20"/>
                <w:szCs w:val="20"/>
              </w:rPr>
              <w:t xml:space="preserve">погрузкой экскаватором и </w:t>
            </w:r>
          </w:p>
          <w:p w:rsidR="00402255" w:rsidRPr="00402255" w:rsidRDefault="00402255" w:rsidP="00402255">
            <w:pPr>
              <w:rPr>
                <w:sz w:val="20"/>
                <w:szCs w:val="20"/>
              </w:rPr>
            </w:pPr>
            <w:r w:rsidRPr="00402255">
              <w:rPr>
                <w:sz w:val="20"/>
                <w:szCs w:val="20"/>
              </w:rPr>
              <w:t xml:space="preserve">перевозкой на расстоянии до 15км) </w:t>
            </w:r>
          </w:p>
          <w:p w:rsidR="00402255" w:rsidRPr="00402255" w:rsidRDefault="00402255" w:rsidP="00402255">
            <w:pPr>
              <w:rPr>
                <w:sz w:val="20"/>
                <w:szCs w:val="20"/>
              </w:rPr>
            </w:pPr>
            <w:r w:rsidRPr="00402255">
              <w:rPr>
                <w:sz w:val="20"/>
                <w:szCs w:val="20"/>
              </w:rPr>
              <w:t>толщ10см</w:t>
            </w: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r>
      <w:tr w:rsidR="00402255" w:rsidRPr="00402255" w:rsidTr="000D6A02">
        <w:tc>
          <w:tcPr>
            <w:tcW w:w="0" w:type="auto"/>
          </w:tcPr>
          <w:p w:rsidR="00402255" w:rsidRPr="00402255" w:rsidRDefault="00402255" w:rsidP="00402255">
            <w:pPr>
              <w:rPr>
                <w:sz w:val="20"/>
                <w:szCs w:val="20"/>
              </w:rPr>
            </w:pPr>
            <w:r w:rsidRPr="00402255">
              <w:rPr>
                <w:sz w:val="20"/>
                <w:szCs w:val="20"/>
              </w:rPr>
              <w:t>4</w:t>
            </w:r>
          </w:p>
        </w:tc>
        <w:tc>
          <w:tcPr>
            <w:tcW w:w="0" w:type="auto"/>
          </w:tcPr>
          <w:p w:rsidR="00402255" w:rsidRPr="00402255" w:rsidRDefault="00402255" w:rsidP="00402255">
            <w:pPr>
              <w:rPr>
                <w:sz w:val="20"/>
                <w:szCs w:val="20"/>
              </w:rPr>
            </w:pPr>
            <w:r w:rsidRPr="00402255">
              <w:rPr>
                <w:sz w:val="20"/>
                <w:szCs w:val="20"/>
              </w:rPr>
              <w:t>толщ. 10см</w:t>
            </w:r>
          </w:p>
        </w:tc>
        <w:tc>
          <w:tcPr>
            <w:tcW w:w="0" w:type="auto"/>
          </w:tcPr>
          <w:p w:rsidR="00402255" w:rsidRPr="00402255" w:rsidRDefault="00402255" w:rsidP="00402255">
            <w:pPr>
              <w:rPr>
                <w:sz w:val="20"/>
                <w:szCs w:val="20"/>
              </w:rPr>
            </w:pPr>
            <w:r w:rsidRPr="00402255">
              <w:rPr>
                <w:sz w:val="20"/>
                <w:szCs w:val="20"/>
              </w:rPr>
              <w:t>м3</w:t>
            </w:r>
          </w:p>
        </w:tc>
        <w:tc>
          <w:tcPr>
            <w:tcW w:w="0" w:type="auto"/>
          </w:tcPr>
          <w:p w:rsidR="00402255" w:rsidRPr="00402255" w:rsidRDefault="00402255" w:rsidP="00402255">
            <w:pPr>
              <w:rPr>
                <w:sz w:val="20"/>
                <w:szCs w:val="20"/>
              </w:rPr>
            </w:pPr>
            <w:r w:rsidRPr="00402255">
              <w:rPr>
                <w:sz w:val="20"/>
                <w:szCs w:val="20"/>
              </w:rPr>
              <w:t>1м2х0,1м</w:t>
            </w:r>
          </w:p>
        </w:tc>
        <w:tc>
          <w:tcPr>
            <w:tcW w:w="0" w:type="auto"/>
          </w:tcPr>
          <w:p w:rsidR="00402255" w:rsidRPr="00402255" w:rsidRDefault="00402255" w:rsidP="00402255">
            <w:pPr>
              <w:rPr>
                <w:sz w:val="20"/>
                <w:szCs w:val="20"/>
              </w:rPr>
            </w:pPr>
            <w:r w:rsidRPr="00402255">
              <w:rPr>
                <w:sz w:val="20"/>
                <w:szCs w:val="20"/>
              </w:rPr>
              <w:t>117,00</w:t>
            </w:r>
          </w:p>
        </w:tc>
      </w:tr>
      <w:tr w:rsidR="00402255" w:rsidRPr="00402255" w:rsidTr="000D6A02">
        <w:tc>
          <w:tcPr>
            <w:tcW w:w="0" w:type="auto"/>
          </w:tcPr>
          <w:p w:rsidR="00402255" w:rsidRPr="00402255" w:rsidRDefault="00402255" w:rsidP="00402255">
            <w:pPr>
              <w:rPr>
                <w:sz w:val="20"/>
                <w:szCs w:val="20"/>
              </w:rPr>
            </w:pPr>
            <w:r w:rsidRPr="00402255">
              <w:rPr>
                <w:sz w:val="20"/>
                <w:szCs w:val="20"/>
              </w:rPr>
              <w:t>5</w:t>
            </w:r>
          </w:p>
        </w:tc>
        <w:tc>
          <w:tcPr>
            <w:tcW w:w="0" w:type="auto"/>
          </w:tcPr>
          <w:p w:rsidR="00402255" w:rsidRPr="00402255" w:rsidRDefault="00402255" w:rsidP="00402255">
            <w:pPr>
              <w:rPr>
                <w:sz w:val="20"/>
                <w:szCs w:val="20"/>
              </w:rPr>
            </w:pPr>
            <w:r w:rsidRPr="00402255">
              <w:rPr>
                <w:sz w:val="20"/>
                <w:szCs w:val="20"/>
              </w:rPr>
              <w:t xml:space="preserve">Разработка грунта с погрузкой </w:t>
            </w:r>
            <w:proofErr w:type="gramStart"/>
            <w:r w:rsidRPr="00402255">
              <w:rPr>
                <w:sz w:val="20"/>
                <w:szCs w:val="20"/>
              </w:rPr>
              <w:t>на</w:t>
            </w:r>
            <w:proofErr w:type="gramEnd"/>
          </w:p>
          <w:p w:rsidR="00402255" w:rsidRPr="00402255" w:rsidRDefault="00402255" w:rsidP="00402255">
            <w:pPr>
              <w:rPr>
                <w:sz w:val="20"/>
                <w:szCs w:val="20"/>
              </w:rPr>
            </w:pPr>
            <w:proofErr w:type="gramStart"/>
            <w:r w:rsidRPr="00402255">
              <w:rPr>
                <w:sz w:val="20"/>
                <w:szCs w:val="20"/>
              </w:rPr>
              <w:t xml:space="preserve">а/самосвал (с перевозкой на </w:t>
            </w:r>
            <w:proofErr w:type="gramEnd"/>
          </w:p>
          <w:p w:rsidR="00402255" w:rsidRPr="00402255" w:rsidRDefault="00402255" w:rsidP="00402255">
            <w:pPr>
              <w:rPr>
                <w:sz w:val="20"/>
                <w:szCs w:val="20"/>
              </w:rPr>
            </w:pPr>
            <w:proofErr w:type="gramStart"/>
            <w:r w:rsidRPr="00402255">
              <w:rPr>
                <w:sz w:val="20"/>
                <w:szCs w:val="20"/>
              </w:rPr>
              <w:t>расстоянии</w:t>
            </w:r>
            <w:proofErr w:type="gramEnd"/>
            <w:r w:rsidRPr="00402255">
              <w:rPr>
                <w:sz w:val="20"/>
                <w:szCs w:val="20"/>
              </w:rPr>
              <w:t xml:space="preserve"> до  10км)</w:t>
            </w: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r>
      <w:tr w:rsidR="00402255" w:rsidRPr="00402255" w:rsidTr="000D6A02">
        <w:tc>
          <w:tcPr>
            <w:tcW w:w="0" w:type="auto"/>
          </w:tcPr>
          <w:p w:rsidR="00402255" w:rsidRPr="00402255" w:rsidRDefault="00402255" w:rsidP="00402255">
            <w:pPr>
              <w:rPr>
                <w:sz w:val="20"/>
                <w:szCs w:val="20"/>
              </w:rPr>
            </w:pPr>
            <w:r w:rsidRPr="00402255">
              <w:rPr>
                <w:sz w:val="20"/>
                <w:szCs w:val="20"/>
              </w:rPr>
              <w:t>6</w:t>
            </w:r>
          </w:p>
        </w:tc>
        <w:tc>
          <w:tcPr>
            <w:tcW w:w="0" w:type="auto"/>
          </w:tcPr>
          <w:p w:rsidR="00402255" w:rsidRPr="00402255" w:rsidRDefault="00402255" w:rsidP="00402255">
            <w:pPr>
              <w:rPr>
                <w:sz w:val="20"/>
                <w:szCs w:val="20"/>
              </w:rPr>
            </w:pPr>
            <w:r w:rsidRPr="00402255">
              <w:rPr>
                <w:sz w:val="20"/>
                <w:szCs w:val="20"/>
              </w:rPr>
              <w:t>толщ. 10см</w:t>
            </w:r>
          </w:p>
        </w:tc>
        <w:tc>
          <w:tcPr>
            <w:tcW w:w="0" w:type="auto"/>
          </w:tcPr>
          <w:p w:rsidR="00402255" w:rsidRPr="00402255" w:rsidRDefault="00402255" w:rsidP="00402255">
            <w:pPr>
              <w:rPr>
                <w:sz w:val="20"/>
                <w:szCs w:val="20"/>
              </w:rPr>
            </w:pPr>
            <w:r w:rsidRPr="00402255">
              <w:rPr>
                <w:sz w:val="20"/>
                <w:szCs w:val="20"/>
              </w:rPr>
              <w:t>м3</w:t>
            </w:r>
          </w:p>
        </w:tc>
        <w:tc>
          <w:tcPr>
            <w:tcW w:w="0" w:type="auto"/>
          </w:tcPr>
          <w:p w:rsidR="00402255" w:rsidRPr="00402255" w:rsidRDefault="00402255" w:rsidP="00402255">
            <w:pPr>
              <w:rPr>
                <w:sz w:val="20"/>
                <w:szCs w:val="20"/>
              </w:rPr>
            </w:pPr>
            <w:r w:rsidRPr="00402255">
              <w:rPr>
                <w:sz w:val="20"/>
                <w:szCs w:val="20"/>
              </w:rPr>
              <w:t>1м2х0,1м</w:t>
            </w:r>
          </w:p>
        </w:tc>
        <w:tc>
          <w:tcPr>
            <w:tcW w:w="0" w:type="auto"/>
          </w:tcPr>
          <w:p w:rsidR="00402255" w:rsidRPr="00402255" w:rsidRDefault="00402255" w:rsidP="00402255">
            <w:pPr>
              <w:rPr>
                <w:sz w:val="20"/>
                <w:szCs w:val="20"/>
              </w:rPr>
            </w:pPr>
            <w:r w:rsidRPr="00402255">
              <w:rPr>
                <w:sz w:val="20"/>
                <w:szCs w:val="20"/>
              </w:rPr>
              <w:t>139,00</w:t>
            </w:r>
          </w:p>
        </w:tc>
      </w:tr>
      <w:tr w:rsidR="00402255" w:rsidRPr="00402255" w:rsidTr="000D6A02">
        <w:tc>
          <w:tcPr>
            <w:tcW w:w="0" w:type="auto"/>
          </w:tcPr>
          <w:p w:rsidR="00402255" w:rsidRPr="00402255" w:rsidRDefault="00402255" w:rsidP="00402255">
            <w:pPr>
              <w:rPr>
                <w:sz w:val="20"/>
                <w:szCs w:val="20"/>
              </w:rPr>
            </w:pPr>
            <w:r w:rsidRPr="00402255">
              <w:rPr>
                <w:sz w:val="20"/>
                <w:szCs w:val="20"/>
              </w:rPr>
              <w:t>7</w:t>
            </w:r>
          </w:p>
        </w:tc>
        <w:tc>
          <w:tcPr>
            <w:tcW w:w="0" w:type="auto"/>
          </w:tcPr>
          <w:p w:rsidR="00402255" w:rsidRPr="00402255" w:rsidRDefault="00402255" w:rsidP="00402255">
            <w:pPr>
              <w:rPr>
                <w:sz w:val="20"/>
                <w:szCs w:val="20"/>
              </w:rPr>
            </w:pPr>
            <w:r w:rsidRPr="00402255">
              <w:rPr>
                <w:sz w:val="20"/>
                <w:szCs w:val="20"/>
              </w:rPr>
              <w:t xml:space="preserve">Устройство </w:t>
            </w:r>
            <w:proofErr w:type="gramStart"/>
            <w:r w:rsidRPr="00402255">
              <w:rPr>
                <w:sz w:val="20"/>
                <w:szCs w:val="20"/>
              </w:rPr>
              <w:t>подстилающих</w:t>
            </w:r>
            <w:proofErr w:type="gramEnd"/>
            <w:r w:rsidRPr="00402255">
              <w:rPr>
                <w:sz w:val="20"/>
                <w:szCs w:val="20"/>
              </w:rPr>
              <w:t xml:space="preserve"> и </w:t>
            </w:r>
          </w:p>
          <w:p w:rsidR="00402255" w:rsidRPr="00402255" w:rsidRDefault="00402255" w:rsidP="00402255">
            <w:pPr>
              <w:rPr>
                <w:sz w:val="20"/>
                <w:szCs w:val="20"/>
              </w:rPr>
            </w:pPr>
            <w:r w:rsidRPr="00402255">
              <w:rPr>
                <w:sz w:val="20"/>
                <w:szCs w:val="20"/>
              </w:rPr>
              <w:t>выравнивающих слоев из песка</w:t>
            </w: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r>
      <w:tr w:rsidR="00402255" w:rsidRPr="00402255" w:rsidTr="000D6A02">
        <w:tc>
          <w:tcPr>
            <w:tcW w:w="0" w:type="auto"/>
          </w:tcPr>
          <w:p w:rsidR="00402255" w:rsidRPr="00402255" w:rsidRDefault="00402255" w:rsidP="00402255">
            <w:pPr>
              <w:rPr>
                <w:sz w:val="20"/>
                <w:szCs w:val="20"/>
              </w:rPr>
            </w:pPr>
            <w:r w:rsidRPr="00402255">
              <w:rPr>
                <w:sz w:val="20"/>
                <w:szCs w:val="20"/>
              </w:rPr>
              <w:t>8</w:t>
            </w:r>
          </w:p>
        </w:tc>
        <w:tc>
          <w:tcPr>
            <w:tcW w:w="0" w:type="auto"/>
          </w:tcPr>
          <w:p w:rsidR="00402255" w:rsidRPr="00402255" w:rsidRDefault="00402255" w:rsidP="00402255">
            <w:pPr>
              <w:rPr>
                <w:sz w:val="20"/>
                <w:szCs w:val="20"/>
              </w:rPr>
            </w:pPr>
            <w:r w:rsidRPr="00402255">
              <w:rPr>
                <w:sz w:val="20"/>
                <w:szCs w:val="20"/>
              </w:rPr>
              <w:t>толщ. 10см</w:t>
            </w:r>
          </w:p>
        </w:tc>
        <w:tc>
          <w:tcPr>
            <w:tcW w:w="0" w:type="auto"/>
          </w:tcPr>
          <w:p w:rsidR="00402255" w:rsidRPr="00402255" w:rsidRDefault="00402255" w:rsidP="00402255">
            <w:pPr>
              <w:rPr>
                <w:sz w:val="20"/>
                <w:szCs w:val="20"/>
              </w:rPr>
            </w:pPr>
            <w:r w:rsidRPr="00402255">
              <w:rPr>
                <w:sz w:val="20"/>
                <w:szCs w:val="20"/>
              </w:rPr>
              <w:t>м3</w:t>
            </w:r>
          </w:p>
        </w:tc>
        <w:tc>
          <w:tcPr>
            <w:tcW w:w="0" w:type="auto"/>
          </w:tcPr>
          <w:p w:rsidR="00402255" w:rsidRPr="00402255" w:rsidRDefault="00402255" w:rsidP="00402255">
            <w:pPr>
              <w:rPr>
                <w:sz w:val="20"/>
                <w:szCs w:val="20"/>
              </w:rPr>
            </w:pPr>
            <w:r w:rsidRPr="00402255">
              <w:rPr>
                <w:sz w:val="20"/>
                <w:szCs w:val="20"/>
              </w:rPr>
              <w:t>1м2х0,1м</w:t>
            </w:r>
          </w:p>
        </w:tc>
        <w:tc>
          <w:tcPr>
            <w:tcW w:w="0" w:type="auto"/>
          </w:tcPr>
          <w:p w:rsidR="00402255" w:rsidRPr="00402255" w:rsidRDefault="00402255" w:rsidP="00402255">
            <w:pPr>
              <w:rPr>
                <w:sz w:val="20"/>
                <w:szCs w:val="20"/>
              </w:rPr>
            </w:pPr>
            <w:r w:rsidRPr="00402255">
              <w:rPr>
                <w:sz w:val="20"/>
                <w:szCs w:val="20"/>
              </w:rPr>
              <w:t>66,00</w:t>
            </w:r>
          </w:p>
        </w:tc>
      </w:tr>
      <w:tr w:rsidR="00402255" w:rsidRPr="00402255" w:rsidTr="000D6A02">
        <w:tc>
          <w:tcPr>
            <w:tcW w:w="0" w:type="auto"/>
          </w:tcPr>
          <w:p w:rsidR="00402255" w:rsidRPr="00402255" w:rsidRDefault="00402255" w:rsidP="00402255">
            <w:pPr>
              <w:rPr>
                <w:sz w:val="20"/>
                <w:szCs w:val="20"/>
              </w:rPr>
            </w:pPr>
            <w:r w:rsidRPr="00402255">
              <w:rPr>
                <w:sz w:val="20"/>
                <w:szCs w:val="20"/>
              </w:rPr>
              <w:t>9</w:t>
            </w:r>
          </w:p>
        </w:tc>
        <w:tc>
          <w:tcPr>
            <w:tcW w:w="0" w:type="auto"/>
          </w:tcPr>
          <w:p w:rsidR="00402255" w:rsidRPr="00402255" w:rsidRDefault="00402255" w:rsidP="00402255">
            <w:pPr>
              <w:rPr>
                <w:sz w:val="20"/>
                <w:szCs w:val="20"/>
              </w:rPr>
            </w:pPr>
            <w:r w:rsidRPr="00402255">
              <w:rPr>
                <w:sz w:val="20"/>
                <w:szCs w:val="20"/>
              </w:rPr>
              <w:t xml:space="preserve">Устройство </w:t>
            </w:r>
            <w:proofErr w:type="gramStart"/>
            <w:r w:rsidRPr="00402255">
              <w:rPr>
                <w:sz w:val="20"/>
                <w:szCs w:val="20"/>
              </w:rPr>
              <w:t>подстилающих</w:t>
            </w:r>
            <w:proofErr w:type="gramEnd"/>
            <w:r w:rsidRPr="00402255">
              <w:rPr>
                <w:sz w:val="20"/>
                <w:szCs w:val="20"/>
              </w:rPr>
              <w:t xml:space="preserve"> и </w:t>
            </w:r>
          </w:p>
          <w:p w:rsidR="00402255" w:rsidRPr="00402255" w:rsidRDefault="00402255" w:rsidP="00402255">
            <w:pPr>
              <w:rPr>
                <w:sz w:val="20"/>
                <w:szCs w:val="20"/>
              </w:rPr>
            </w:pPr>
            <w:proofErr w:type="gramStart"/>
            <w:r w:rsidRPr="00402255">
              <w:rPr>
                <w:sz w:val="20"/>
                <w:szCs w:val="20"/>
              </w:rPr>
              <w:t xml:space="preserve">выравнивающих слоев из щебня (с </w:t>
            </w:r>
            <w:proofErr w:type="gramEnd"/>
          </w:p>
          <w:p w:rsidR="00402255" w:rsidRPr="00402255" w:rsidRDefault="00402255" w:rsidP="00402255">
            <w:pPr>
              <w:rPr>
                <w:sz w:val="20"/>
                <w:szCs w:val="20"/>
              </w:rPr>
            </w:pPr>
            <w:r w:rsidRPr="00402255">
              <w:rPr>
                <w:sz w:val="20"/>
                <w:szCs w:val="20"/>
              </w:rPr>
              <w:t>доставкой на расстоянии до 70км)</w:t>
            </w: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c>
          <w:tcPr>
            <w:tcW w:w="0" w:type="auto"/>
          </w:tcPr>
          <w:p w:rsidR="00402255" w:rsidRPr="00402255" w:rsidRDefault="00402255" w:rsidP="00402255">
            <w:pPr>
              <w:rPr>
                <w:sz w:val="20"/>
                <w:szCs w:val="20"/>
              </w:rPr>
            </w:pPr>
          </w:p>
        </w:tc>
      </w:tr>
      <w:tr w:rsidR="00402255" w:rsidRPr="00402255" w:rsidTr="000D6A02">
        <w:tc>
          <w:tcPr>
            <w:tcW w:w="0" w:type="auto"/>
          </w:tcPr>
          <w:p w:rsidR="00402255" w:rsidRPr="00402255" w:rsidRDefault="00402255" w:rsidP="00402255">
            <w:pPr>
              <w:rPr>
                <w:sz w:val="20"/>
                <w:szCs w:val="20"/>
              </w:rPr>
            </w:pPr>
            <w:r w:rsidRPr="00402255">
              <w:rPr>
                <w:sz w:val="20"/>
                <w:szCs w:val="20"/>
              </w:rPr>
              <w:t>10</w:t>
            </w:r>
          </w:p>
        </w:tc>
        <w:tc>
          <w:tcPr>
            <w:tcW w:w="0" w:type="auto"/>
          </w:tcPr>
          <w:p w:rsidR="00402255" w:rsidRPr="00402255" w:rsidRDefault="00402255" w:rsidP="00402255">
            <w:pPr>
              <w:rPr>
                <w:sz w:val="20"/>
                <w:szCs w:val="20"/>
              </w:rPr>
            </w:pPr>
            <w:r w:rsidRPr="00402255">
              <w:rPr>
                <w:sz w:val="20"/>
                <w:szCs w:val="20"/>
              </w:rPr>
              <w:t>толщ. 10см</w:t>
            </w:r>
          </w:p>
        </w:tc>
        <w:tc>
          <w:tcPr>
            <w:tcW w:w="0" w:type="auto"/>
          </w:tcPr>
          <w:p w:rsidR="00402255" w:rsidRPr="00402255" w:rsidRDefault="00402255" w:rsidP="00402255">
            <w:pPr>
              <w:rPr>
                <w:sz w:val="20"/>
                <w:szCs w:val="20"/>
              </w:rPr>
            </w:pPr>
            <w:r w:rsidRPr="00402255">
              <w:rPr>
                <w:sz w:val="20"/>
                <w:szCs w:val="20"/>
              </w:rPr>
              <w:t>м3</w:t>
            </w:r>
          </w:p>
        </w:tc>
        <w:tc>
          <w:tcPr>
            <w:tcW w:w="0" w:type="auto"/>
          </w:tcPr>
          <w:p w:rsidR="00402255" w:rsidRPr="00402255" w:rsidRDefault="00402255" w:rsidP="00402255">
            <w:pPr>
              <w:rPr>
                <w:sz w:val="20"/>
                <w:szCs w:val="20"/>
              </w:rPr>
            </w:pPr>
            <w:r w:rsidRPr="00402255">
              <w:rPr>
                <w:sz w:val="20"/>
                <w:szCs w:val="20"/>
              </w:rPr>
              <w:t>1м2х0,1м</w:t>
            </w:r>
          </w:p>
        </w:tc>
        <w:tc>
          <w:tcPr>
            <w:tcW w:w="0" w:type="auto"/>
          </w:tcPr>
          <w:p w:rsidR="00402255" w:rsidRPr="00402255" w:rsidRDefault="00402255" w:rsidP="00402255">
            <w:pPr>
              <w:rPr>
                <w:sz w:val="20"/>
                <w:szCs w:val="20"/>
              </w:rPr>
            </w:pPr>
            <w:r w:rsidRPr="00402255">
              <w:rPr>
                <w:sz w:val="20"/>
                <w:szCs w:val="20"/>
              </w:rPr>
              <w:t>169,00</w:t>
            </w:r>
          </w:p>
        </w:tc>
      </w:tr>
      <w:tr w:rsidR="00402255" w:rsidRPr="00402255" w:rsidTr="000D6A02">
        <w:trPr>
          <w:trHeight w:val="412"/>
        </w:trPr>
        <w:tc>
          <w:tcPr>
            <w:tcW w:w="0" w:type="auto"/>
          </w:tcPr>
          <w:p w:rsidR="00402255" w:rsidRPr="00402255" w:rsidRDefault="00402255" w:rsidP="00402255">
            <w:pPr>
              <w:rPr>
                <w:sz w:val="20"/>
                <w:szCs w:val="20"/>
              </w:rPr>
            </w:pPr>
            <w:r w:rsidRPr="00402255">
              <w:rPr>
                <w:sz w:val="20"/>
                <w:szCs w:val="20"/>
              </w:rPr>
              <w:t>11</w:t>
            </w:r>
          </w:p>
        </w:tc>
        <w:tc>
          <w:tcPr>
            <w:tcW w:w="0" w:type="auto"/>
          </w:tcPr>
          <w:p w:rsidR="00402255" w:rsidRPr="00402255" w:rsidRDefault="00402255" w:rsidP="00402255">
            <w:pPr>
              <w:rPr>
                <w:sz w:val="20"/>
                <w:szCs w:val="20"/>
              </w:rPr>
            </w:pPr>
            <w:r w:rsidRPr="00402255">
              <w:rPr>
                <w:sz w:val="20"/>
                <w:szCs w:val="20"/>
              </w:rPr>
              <w:t xml:space="preserve">Розлив битума </w:t>
            </w:r>
          </w:p>
        </w:tc>
        <w:tc>
          <w:tcPr>
            <w:tcW w:w="0" w:type="auto"/>
          </w:tcPr>
          <w:p w:rsidR="00402255" w:rsidRPr="00402255" w:rsidRDefault="00402255" w:rsidP="00402255">
            <w:pPr>
              <w:rPr>
                <w:sz w:val="20"/>
                <w:szCs w:val="20"/>
              </w:rPr>
            </w:pPr>
            <w:proofErr w:type="spellStart"/>
            <w:r w:rsidRPr="00402255">
              <w:rPr>
                <w:sz w:val="20"/>
                <w:szCs w:val="20"/>
              </w:rPr>
              <w:t>тн</w:t>
            </w:r>
            <w:proofErr w:type="spellEnd"/>
          </w:p>
        </w:tc>
        <w:tc>
          <w:tcPr>
            <w:tcW w:w="0" w:type="auto"/>
          </w:tcPr>
          <w:p w:rsidR="00402255" w:rsidRPr="00402255" w:rsidRDefault="00402255" w:rsidP="00402255">
            <w:pPr>
              <w:rPr>
                <w:sz w:val="20"/>
                <w:szCs w:val="20"/>
              </w:rPr>
            </w:pPr>
            <w:r w:rsidRPr="00402255">
              <w:rPr>
                <w:sz w:val="20"/>
                <w:szCs w:val="20"/>
              </w:rPr>
              <w:t>1м2х0,0003тн</w:t>
            </w:r>
          </w:p>
        </w:tc>
        <w:tc>
          <w:tcPr>
            <w:tcW w:w="0" w:type="auto"/>
          </w:tcPr>
          <w:p w:rsidR="00402255" w:rsidRPr="00402255" w:rsidRDefault="00402255" w:rsidP="00402255">
            <w:pPr>
              <w:rPr>
                <w:sz w:val="20"/>
                <w:szCs w:val="20"/>
              </w:rPr>
            </w:pPr>
            <w:r w:rsidRPr="00402255">
              <w:rPr>
                <w:sz w:val="20"/>
                <w:szCs w:val="20"/>
              </w:rPr>
              <w:t>7,00</w:t>
            </w:r>
          </w:p>
        </w:tc>
      </w:tr>
      <w:tr w:rsidR="00402255" w:rsidRPr="00402255" w:rsidTr="000D6A02">
        <w:tc>
          <w:tcPr>
            <w:tcW w:w="0" w:type="auto"/>
          </w:tcPr>
          <w:p w:rsidR="00402255" w:rsidRPr="00402255" w:rsidRDefault="00402255" w:rsidP="00402255">
            <w:pPr>
              <w:rPr>
                <w:sz w:val="20"/>
                <w:szCs w:val="20"/>
              </w:rPr>
            </w:pPr>
            <w:r w:rsidRPr="00402255">
              <w:rPr>
                <w:sz w:val="20"/>
                <w:szCs w:val="20"/>
              </w:rPr>
              <w:t>12</w:t>
            </w:r>
          </w:p>
        </w:tc>
        <w:tc>
          <w:tcPr>
            <w:tcW w:w="0" w:type="auto"/>
          </w:tcPr>
          <w:p w:rsidR="00402255" w:rsidRPr="00402255" w:rsidRDefault="00402255" w:rsidP="00402255">
            <w:pPr>
              <w:rPr>
                <w:sz w:val="20"/>
                <w:szCs w:val="20"/>
              </w:rPr>
            </w:pPr>
            <w:r w:rsidRPr="00402255">
              <w:rPr>
                <w:sz w:val="20"/>
                <w:szCs w:val="20"/>
              </w:rPr>
              <w:t xml:space="preserve">Устройство выравнивающего слоя </w:t>
            </w:r>
          </w:p>
          <w:p w:rsidR="00402255" w:rsidRPr="00402255" w:rsidRDefault="00402255" w:rsidP="00402255">
            <w:pPr>
              <w:rPr>
                <w:sz w:val="20"/>
                <w:szCs w:val="20"/>
              </w:rPr>
            </w:pPr>
            <w:proofErr w:type="gramStart"/>
            <w:r w:rsidRPr="00402255">
              <w:rPr>
                <w:sz w:val="20"/>
                <w:szCs w:val="20"/>
              </w:rPr>
              <w:t xml:space="preserve">из а/бетона толщ.2,5см (нижний </w:t>
            </w:r>
            <w:proofErr w:type="gramEnd"/>
          </w:p>
          <w:p w:rsidR="00402255" w:rsidRPr="00402255" w:rsidRDefault="00402255" w:rsidP="00402255">
            <w:pPr>
              <w:rPr>
                <w:sz w:val="20"/>
                <w:szCs w:val="20"/>
              </w:rPr>
            </w:pPr>
            <w:r w:rsidRPr="00402255">
              <w:rPr>
                <w:sz w:val="20"/>
                <w:szCs w:val="20"/>
              </w:rPr>
              <w:t>слой а/б марки П</w:t>
            </w:r>
            <w:proofErr w:type="gramStart"/>
            <w:r w:rsidRPr="00402255">
              <w:rPr>
                <w:sz w:val="20"/>
                <w:szCs w:val="20"/>
              </w:rPr>
              <w:t>)-</w:t>
            </w:r>
            <w:proofErr w:type="gramEnd"/>
            <w:r w:rsidRPr="00402255">
              <w:rPr>
                <w:sz w:val="20"/>
                <w:szCs w:val="20"/>
              </w:rPr>
              <w:t>проезжая часть</w:t>
            </w:r>
          </w:p>
        </w:tc>
        <w:tc>
          <w:tcPr>
            <w:tcW w:w="0" w:type="auto"/>
          </w:tcPr>
          <w:p w:rsidR="00402255" w:rsidRPr="00402255" w:rsidRDefault="00402255" w:rsidP="00402255">
            <w:pPr>
              <w:rPr>
                <w:sz w:val="20"/>
                <w:szCs w:val="20"/>
              </w:rPr>
            </w:pPr>
            <w:proofErr w:type="spellStart"/>
            <w:r w:rsidRPr="00402255">
              <w:rPr>
                <w:sz w:val="20"/>
                <w:szCs w:val="20"/>
              </w:rPr>
              <w:t>тн</w:t>
            </w:r>
            <w:proofErr w:type="spellEnd"/>
          </w:p>
        </w:tc>
        <w:tc>
          <w:tcPr>
            <w:tcW w:w="0" w:type="auto"/>
          </w:tcPr>
          <w:p w:rsidR="00402255" w:rsidRPr="00402255" w:rsidRDefault="00402255" w:rsidP="00402255">
            <w:pPr>
              <w:rPr>
                <w:sz w:val="20"/>
                <w:szCs w:val="20"/>
              </w:rPr>
            </w:pPr>
            <w:r w:rsidRPr="00402255">
              <w:rPr>
                <w:sz w:val="20"/>
                <w:szCs w:val="20"/>
              </w:rPr>
              <w:t>1м2х0,025мх234тн</w:t>
            </w:r>
          </w:p>
        </w:tc>
        <w:tc>
          <w:tcPr>
            <w:tcW w:w="0" w:type="auto"/>
          </w:tcPr>
          <w:p w:rsidR="00402255" w:rsidRPr="00402255" w:rsidRDefault="00402255" w:rsidP="00402255">
            <w:pPr>
              <w:rPr>
                <w:sz w:val="20"/>
                <w:szCs w:val="20"/>
              </w:rPr>
            </w:pPr>
            <w:r w:rsidRPr="00402255">
              <w:rPr>
                <w:sz w:val="20"/>
                <w:szCs w:val="20"/>
              </w:rPr>
              <w:t>212,00</w:t>
            </w:r>
          </w:p>
        </w:tc>
      </w:tr>
      <w:tr w:rsidR="00402255" w:rsidRPr="00402255" w:rsidTr="000D6A02">
        <w:tc>
          <w:tcPr>
            <w:tcW w:w="0" w:type="auto"/>
          </w:tcPr>
          <w:p w:rsidR="00402255" w:rsidRPr="00402255" w:rsidRDefault="00402255" w:rsidP="00402255">
            <w:pPr>
              <w:rPr>
                <w:sz w:val="20"/>
                <w:szCs w:val="20"/>
              </w:rPr>
            </w:pPr>
            <w:r w:rsidRPr="00402255">
              <w:rPr>
                <w:sz w:val="20"/>
                <w:szCs w:val="20"/>
              </w:rPr>
              <w:t>13</w:t>
            </w:r>
          </w:p>
        </w:tc>
        <w:tc>
          <w:tcPr>
            <w:tcW w:w="0" w:type="auto"/>
          </w:tcPr>
          <w:p w:rsidR="00402255" w:rsidRPr="00402255" w:rsidRDefault="00402255" w:rsidP="00402255">
            <w:pPr>
              <w:rPr>
                <w:sz w:val="20"/>
                <w:szCs w:val="20"/>
              </w:rPr>
            </w:pPr>
            <w:proofErr w:type="gramStart"/>
            <w:r w:rsidRPr="00402255">
              <w:rPr>
                <w:sz w:val="20"/>
                <w:szCs w:val="20"/>
              </w:rPr>
              <w:t>Устройство</w:t>
            </w:r>
            <w:proofErr w:type="gramEnd"/>
            <w:r w:rsidRPr="00402255">
              <w:rPr>
                <w:sz w:val="20"/>
                <w:szCs w:val="20"/>
              </w:rPr>
              <w:t xml:space="preserve"> а/бетонного  слоя из </w:t>
            </w:r>
          </w:p>
          <w:p w:rsidR="00402255" w:rsidRPr="00402255" w:rsidRDefault="00402255" w:rsidP="00402255">
            <w:pPr>
              <w:rPr>
                <w:sz w:val="20"/>
                <w:szCs w:val="20"/>
              </w:rPr>
            </w:pPr>
            <w:proofErr w:type="gramStart"/>
            <w:r w:rsidRPr="00402255">
              <w:rPr>
                <w:sz w:val="20"/>
                <w:szCs w:val="20"/>
              </w:rPr>
              <w:t xml:space="preserve">а/бетона толщ.5 см (верхний слой </w:t>
            </w:r>
            <w:proofErr w:type="gramEnd"/>
          </w:p>
          <w:p w:rsidR="00402255" w:rsidRPr="00402255" w:rsidRDefault="00402255" w:rsidP="00402255">
            <w:pPr>
              <w:rPr>
                <w:sz w:val="20"/>
                <w:szCs w:val="20"/>
              </w:rPr>
            </w:pPr>
            <w:r w:rsidRPr="00402255">
              <w:rPr>
                <w:sz w:val="20"/>
                <w:szCs w:val="20"/>
              </w:rPr>
              <w:t xml:space="preserve">а/б марки </w:t>
            </w:r>
            <w:proofErr w:type="spellStart"/>
            <w:r w:rsidRPr="00402255">
              <w:rPr>
                <w:sz w:val="20"/>
                <w:szCs w:val="20"/>
              </w:rPr>
              <w:t>П</w:t>
            </w:r>
            <w:proofErr w:type="gramStart"/>
            <w:r w:rsidRPr="00402255">
              <w:rPr>
                <w:sz w:val="20"/>
                <w:szCs w:val="20"/>
              </w:rPr>
              <w:t>,т</w:t>
            </w:r>
            <w:proofErr w:type="gramEnd"/>
            <w:r w:rsidRPr="00402255">
              <w:rPr>
                <w:sz w:val="20"/>
                <w:szCs w:val="20"/>
              </w:rPr>
              <w:t>ип</w:t>
            </w:r>
            <w:proofErr w:type="spellEnd"/>
            <w:r w:rsidRPr="00402255">
              <w:rPr>
                <w:sz w:val="20"/>
                <w:szCs w:val="20"/>
              </w:rPr>
              <w:t xml:space="preserve"> В) -проезжая часть</w:t>
            </w:r>
          </w:p>
        </w:tc>
        <w:tc>
          <w:tcPr>
            <w:tcW w:w="0" w:type="auto"/>
          </w:tcPr>
          <w:p w:rsidR="00402255" w:rsidRPr="00402255" w:rsidRDefault="00402255" w:rsidP="00402255">
            <w:pPr>
              <w:rPr>
                <w:sz w:val="20"/>
                <w:szCs w:val="20"/>
              </w:rPr>
            </w:pPr>
            <w:r w:rsidRPr="00402255">
              <w:rPr>
                <w:sz w:val="20"/>
                <w:szCs w:val="20"/>
              </w:rPr>
              <w:t>м</w:t>
            </w:r>
            <w:proofErr w:type="gramStart"/>
            <w:r w:rsidRPr="00402255">
              <w:rPr>
                <w:sz w:val="20"/>
                <w:szCs w:val="20"/>
              </w:rPr>
              <w:t>2</w:t>
            </w:r>
            <w:proofErr w:type="gramEnd"/>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468,00</w:t>
            </w:r>
          </w:p>
        </w:tc>
      </w:tr>
      <w:tr w:rsidR="00402255" w:rsidRPr="00402255" w:rsidTr="000D6A02">
        <w:tc>
          <w:tcPr>
            <w:tcW w:w="0" w:type="auto"/>
          </w:tcPr>
          <w:p w:rsidR="00402255" w:rsidRPr="00402255" w:rsidRDefault="00402255" w:rsidP="00402255">
            <w:pPr>
              <w:rPr>
                <w:sz w:val="20"/>
                <w:szCs w:val="20"/>
              </w:rPr>
            </w:pPr>
            <w:r w:rsidRPr="00402255">
              <w:rPr>
                <w:sz w:val="20"/>
                <w:szCs w:val="20"/>
              </w:rPr>
              <w:t>14</w:t>
            </w:r>
          </w:p>
        </w:tc>
        <w:tc>
          <w:tcPr>
            <w:tcW w:w="0" w:type="auto"/>
          </w:tcPr>
          <w:p w:rsidR="00402255" w:rsidRPr="00402255" w:rsidRDefault="00402255" w:rsidP="00402255">
            <w:pPr>
              <w:rPr>
                <w:sz w:val="20"/>
                <w:szCs w:val="20"/>
              </w:rPr>
            </w:pPr>
            <w:proofErr w:type="gramStart"/>
            <w:r w:rsidRPr="00402255">
              <w:rPr>
                <w:sz w:val="20"/>
                <w:szCs w:val="20"/>
              </w:rPr>
              <w:t>Устройство</w:t>
            </w:r>
            <w:proofErr w:type="gramEnd"/>
            <w:r w:rsidRPr="00402255">
              <w:rPr>
                <w:sz w:val="20"/>
                <w:szCs w:val="20"/>
              </w:rPr>
              <w:t xml:space="preserve"> а/бетонного  слоя из </w:t>
            </w:r>
          </w:p>
          <w:p w:rsidR="00402255" w:rsidRPr="00402255" w:rsidRDefault="00402255" w:rsidP="00402255">
            <w:pPr>
              <w:rPr>
                <w:sz w:val="20"/>
                <w:szCs w:val="20"/>
              </w:rPr>
            </w:pPr>
            <w:r w:rsidRPr="00402255">
              <w:rPr>
                <w:sz w:val="20"/>
                <w:szCs w:val="20"/>
              </w:rPr>
              <w:t xml:space="preserve">а/бетона толщ.4 см </w:t>
            </w:r>
            <w:proofErr w:type="gramStart"/>
            <w:r w:rsidRPr="00402255">
              <w:rPr>
                <w:sz w:val="20"/>
                <w:szCs w:val="20"/>
              </w:rPr>
              <w:t xml:space="preserve">( </w:t>
            </w:r>
            <w:proofErr w:type="gramEnd"/>
            <w:r w:rsidRPr="00402255">
              <w:rPr>
                <w:sz w:val="20"/>
                <w:szCs w:val="20"/>
              </w:rPr>
              <w:t xml:space="preserve">а/б марки </w:t>
            </w:r>
          </w:p>
          <w:p w:rsidR="00402255" w:rsidRPr="00402255" w:rsidRDefault="00402255" w:rsidP="00402255">
            <w:pPr>
              <w:rPr>
                <w:sz w:val="20"/>
                <w:szCs w:val="20"/>
              </w:rPr>
            </w:pPr>
            <w:proofErr w:type="spellStart"/>
            <w:r w:rsidRPr="00402255">
              <w:rPr>
                <w:sz w:val="20"/>
                <w:szCs w:val="20"/>
              </w:rPr>
              <w:t>Ш</w:t>
            </w:r>
            <w:proofErr w:type="gramStart"/>
            <w:r w:rsidRPr="00402255">
              <w:rPr>
                <w:sz w:val="20"/>
                <w:szCs w:val="20"/>
              </w:rPr>
              <w:t>,т</w:t>
            </w:r>
            <w:proofErr w:type="gramEnd"/>
            <w:r w:rsidRPr="00402255">
              <w:rPr>
                <w:sz w:val="20"/>
                <w:szCs w:val="20"/>
              </w:rPr>
              <w:t>ип</w:t>
            </w:r>
            <w:proofErr w:type="spellEnd"/>
            <w:r w:rsidRPr="00402255">
              <w:rPr>
                <w:sz w:val="20"/>
                <w:szCs w:val="20"/>
              </w:rPr>
              <w:t xml:space="preserve"> Д)~тротуар</w:t>
            </w:r>
          </w:p>
        </w:tc>
        <w:tc>
          <w:tcPr>
            <w:tcW w:w="0" w:type="auto"/>
          </w:tcPr>
          <w:p w:rsidR="00402255" w:rsidRPr="00402255" w:rsidRDefault="00402255" w:rsidP="00402255">
            <w:pPr>
              <w:rPr>
                <w:sz w:val="20"/>
                <w:szCs w:val="20"/>
              </w:rPr>
            </w:pPr>
            <w:r w:rsidRPr="00402255">
              <w:rPr>
                <w:sz w:val="20"/>
                <w:szCs w:val="20"/>
              </w:rPr>
              <w:t>м</w:t>
            </w:r>
            <w:proofErr w:type="gramStart"/>
            <w:r w:rsidRPr="00402255">
              <w:rPr>
                <w:sz w:val="20"/>
                <w:szCs w:val="20"/>
              </w:rPr>
              <w:t>2</w:t>
            </w:r>
            <w:proofErr w:type="gramEnd"/>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411,00</w:t>
            </w:r>
          </w:p>
        </w:tc>
      </w:tr>
      <w:tr w:rsidR="00402255" w:rsidRPr="00402255" w:rsidTr="000D6A02">
        <w:tc>
          <w:tcPr>
            <w:tcW w:w="0" w:type="auto"/>
          </w:tcPr>
          <w:p w:rsidR="00402255" w:rsidRPr="00402255" w:rsidRDefault="00402255" w:rsidP="00402255">
            <w:pPr>
              <w:rPr>
                <w:sz w:val="20"/>
                <w:szCs w:val="20"/>
              </w:rPr>
            </w:pPr>
            <w:r w:rsidRPr="00402255">
              <w:rPr>
                <w:sz w:val="20"/>
                <w:szCs w:val="20"/>
              </w:rPr>
              <w:t>15</w:t>
            </w:r>
          </w:p>
        </w:tc>
        <w:tc>
          <w:tcPr>
            <w:tcW w:w="0" w:type="auto"/>
          </w:tcPr>
          <w:p w:rsidR="00402255" w:rsidRPr="00402255" w:rsidRDefault="00402255" w:rsidP="00402255">
            <w:pPr>
              <w:rPr>
                <w:sz w:val="20"/>
                <w:szCs w:val="20"/>
              </w:rPr>
            </w:pPr>
            <w:r w:rsidRPr="00402255">
              <w:rPr>
                <w:sz w:val="20"/>
                <w:szCs w:val="20"/>
              </w:rPr>
              <w:t>Разборка старого бортового камня</w:t>
            </w:r>
          </w:p>
          <w:p w:rsidR="00402255" w:rsidRPr="00402255" w:rsidRDefault="00402255" w:rsidP="00402255">
            <w:pPr>
              <w:rPr>
                <w:sz w:val="20"/>
                <w:szCs w:val="20"/>
              </w:rPr>
            </w:pPr>
            <w:proofErr w:type="gramStart"/>
            <w:r w:rsidRPr="00402255">
              <w:rPr>
                <w:sz w:val="20"/>
                <w:szCs w:val="20"/>
              </w:rPr>
              <w:t>(с погрузкой экскаватором и</w:t>
            </w:r>
            <w:proofErr w:type="gramEnd"/>
          </w:p>
          <w:p w:rsidR="00402255" w:rsidRPr="00402255" w:rsidRDefault="00402255" w:rsidP="00402255">
            <w:pPr>
              <w:rPr>
                <w:sz w:val="20"/>
                <w:szCs w:val="20"/>
              </w:rPr>
            </w:pPr>
            <w:proofErr w:type="gramStart"/>
            <w:r w:rsidRPr="00402255">
              <w:rPr>
                <w:sz w:val="20"/>
                <w:szCs w:val="20"/>
              </w:rPr>
              <w:t xml:space="preserve">11 перевозкой на расстоянии до  15 км) </w:t>
            </w:r>
            <w:proofErr w:type="gramEnd"/>
          </w:p>
        </w:tc>
        <w:tc>
          <w:tcPr>
            <w:tcW w:w="0" w:type="auto"/>
          </w:tcPr>
          <w:p w:rsidR="00402255" w:rsidRPr="00402255" w:rsidRDefault="00402255" w:rsidP="00402255">
            <w:pPr>
              <w:rPr>
                <w:sz w:val="20"/>
                <w:szCs w:val="20"/>
              </w:rPr>
            </w:pPr>
            <w:proofErr w:type="spellStart"/>
            <w:r w:rsidRPr="00402255">
              <w:rPr>
                <w:sz w:val="20"/>
                <w:szCs w:val="20"/>
              </w:rPr>
              <w:t>пог.м</w:t>
            </w:r>
            <w:proofErr w:type="spellEnd"/>
            <w:r w:rsidRPr="00402255">
              <w:rPr>
                <w:sz w:val="20"/>
                <w:szCs w:val="20"/>
              </w:rPr>
              <w:t>.</w:t>
            </w:r>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222,00</w:t>
            </w:r>
          </w:p>
        </w:tc>
      </w:tr>
      <w:tr w:rsidR="00402255" w:rsidRPr="00402255" w:rsidTr="000D6A02">
        <w:tc>
          <w:tcPr>
            <w:tcW w:w="0" w:type="auto"/>
          </w:tcPr>
          <w:p w:rsidR="00402255" w:rsidRPr="00402255" w:rsidRDefault="00402255" w:rsidP="00402255">
            <w:pPr>
              <w:rPr>
                <w:sz w:val="20"/>
                <w:szCs w:val="20"/>
              </w:rPr>
            </w:pPr>
            <w:r w:rsidRPr="00402255">
              <w:rPr>
                <w:sz w:val="20"/>
                <w:szCs w:val="20"/>
              </w:rPr>
              <w:t>16</w:t>
            </w:r>
          </w:p>
        </w:tc>
        <w:tc>
          <w:tcPr>
            <w:tcW w:w="0" w:type="auto"/>
          </w:tcPr>
          <w:p w:rsidR="00402255" w:rsidRPr="00402255" w:rsidRDefault="00402255" w:rsidP="00402255">
            <w:pPr>
              <w:rPr>
                <w:sz w:val="20"/>
                <w:szCs w:val="20"/>
              </w:rPr>
            </w:pPr>
            <w:r w:rsidRPr="00402255">
              <w:rPr>
                <w:sz w:val="20"/>
                <w:szCs w:val="20"/>
              </w:rPr>
              <w:t>Установка нового бортового камня</w:t>
            </w:r>
          </w:p>
        </w:tc>
        <w:tc>
          <w:tcPr>
            <w:tcW w:w="0" w:type="auto"/>
          </w:tcPr>
          <w:p w:rsidR="00402255" w:rsidRPr="00402255" w:rsidRDefault="00402255" w:rsidP="00402255">
            <w:pPr>
              <w:rPr>
                <w:sz w:val="20"/>
                <w:szCs w:val="20"/>
              </w:rPr>
            </w:pPr>
            <w:proofErr w:type="spellStart"/>
            <w:r w:rsidRPr="00402255">
              <w:rPr>
                <w:sz w:val="20"/>
                <w:szCs w:val="20"/>
              </w:rPr>
              <w:t>пог.м</w:t>
            </w:r>
            <w:proofErr w:type="spellEnd"/>
            <w:r w:rsidRPr="00402255">
              <w:rPr>
                <w:sz w:val="20"/>
                <w:szCs w:val="20"/>
              </w:rPr>
              <w:t>.</w:t>
            </w:r>
          </w:p>
        </w:tc>
        <w:tc>
          <w:tcPr>
            <w:tcW w:w="0" w:type="auto"/>
          </w:tcPr>
          <w:p w:rsidR="00402255" w:rsidRPr="00402255" w:rsidRDefault="00402255" w:rsidP="00402255">
            <w:pPr>
              <w:rPr>
                <w:sz w:val="20"/>
                <w:szCs w:val="20"/>
              </w:rPr>
            </w:pPr>
            <w:r w:rsidRPr="00402255">
              <w:rPr>
                <w:sz w:val="20"/>
                <w:szCs w:val="20"/>
              </w:rPr>
              <w:t>1</w:t>
            </w:r>
          </w:p>
        </w:tc>
        <w:tc>
          <w:tcPr>
            <w:tcW w:w="0" w:type="auto"/>
          </w:tcPr>
          <w:p w:rsidR="00402255" w:rsidRPr="00402255" w:rsidRDefault="00402255" w:rsidP="00402255">
            <w:pPr>
              <w:rPr>
                <w:sz w:val="20"/>
                <w:szCs w:val="20"/>
              </w:rPr>
            </w:pPr>
            <w:r w:rsidRPr="00402255">
              <w:rPr>
                <w:sz w:val="20"/>
                <w:szCs w:val="20"/>
              </w:rPr>
              <w:t>923,00</w:t>
            </w:r>
          </w:p>
        </w:tc>
      </w:tr>
    </w:tbl>
    <w:p w:rsidR="001B7884" w:rsidRDefault="001B7884"/>
    <w:p w:rsidR="001B7884" w:rsidRDefault="001B7884"/>
    <w:p w:rsidR="00402255" w:rsidRDefault="00402255"/>
    <w:p w:rsidR="00402255" w:rsidRDefault="00402255"/>
    <w:p w:rsidR="001B7884" w:rsidRDefault="001B7884" w:rsidP="001B7884">
      <w:pPr>
        <w:jc w:val="right"/>
      </w:pPr>
      <w:r>
        <w:t xml:space="preserve">Приложение </w:t>
      </w:r>
      <w:r w:rsidR="00402255">
        <w:t>6</w:t>
      </w:r>
    </w:p>
    <w:p w:rsidR="001B7884" w:rsidRDefault="001B7884" w:rsidP="001B7884">
      <w:pPr>
        <w:jc w:val="right"/>
      </w:pPr>
      <w:r>
        <w:t xml:space="preserve">к программе «Формирование </w:t>
      </w:r>
    </w:p>
    <w:p w:rsidR="001B7884" w:rsidRDefault="001B7884" w:rsidP="001B7884">
      <w:pPr>
        <w:jc w:val="right"/>
      </w:pPr>
      <w:r>
        <w:t>комфортной городской  среды»</w:t>
      </w:r>
    </w:p>
    <w:p w:rsidR="001B7884" w:rsidRDefault="001B7884" w:rsidP="001B7884"/>
    <w:p w:rsidR="001B7884" w:rsidRDefault="001B7884" w:rsidP="001B7884">
      <w:r>
        <w:t xml:space="preserve">                            Единичные расценки на освещение дворовых территорий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113"/>
        <w:gridCol w:w="1106"/>
        <w:gridCol w:w="1669"/>
      </w:tblGrid>
      <w:tr w:rsidR="001B7884" w:rsidRPr="001B7884" w:rsidTr="000529F2">
        <w:tc>
          <w:tcPr>
            <w:tcW w:w="356" w:type="pct"/>
          </w:tcPr>
          <w:p w:rsidR="001B7884" w:rsidRPr="001B7884" w:rsidRDefault="001B7884" w:rsidP="001B7884">
            <w:r w:rsidRPr="001B7884">
              <w:t>№</w:t>
            </w:r>
          </w:p>
          <w:p w:rsidR="001B7884" w:rsidRPr="001B7884" w:rsidRDefault="001B7884" w:rsidP="001B7884">
            <w:proofErr w:type="gramStart"/>
            <w:r w:rsidRPr="001B7884">
              <w:t>п</w:t>
            </w:r>
            <w:proofErr w:type="gramEnd"/>
            <w:r w:rsidRPr="001B7884">
              <w:t>/п</w:t>
            </w:r>
          </w:p>
          <w:p w:rsidR="001B7884" w:rsidRPr="001B7884" w:rsidRDefault="001B7884" w:rsidP="001B7884"/>
        </w:tc>
        <w:tc>
          <w:tcPr>
            <w:tcW w:w="3194" w:type="pct"/>
          </w:tcPr>
          <w:p w:rsidR="001B7884" w:rsidRPr="001B7884" w:rsidRDefault="001B7884" w:rsidP="001B7884">
            <w:r w:rsidRPr="001B7884">
              <w:t>Наименование работ</w:t>
            </w:r>
          </w:p>
          <w:p w:rsidR="001B7884" w:rsidRPr="001B7884" w:rsidRDefault="001B7884" w:rsidP="001B7884"/>
        </w:tc>
        <w:tc>
          <w:tcPr>
            <w:tcW w:w="578" w:type="pct"/>
          </w:tcPr>
          <w:p w:rsidR="001B7884" w:rsidRPr="001B7884" w:rsidRDefault="001B7884" w:rsidP="001B7884">
            <w:r w:rsidRPr="001B7884">
              <w:t>Ед.</w:t>
            </w:r>
          </w:p>
          <w:p w:rsidR="001B7884" w:rsidRPr="001B7884" w:rsidRDefault="001B7884" w:rsidP="001B7884">
            <w:proofErr w:type="spellStart"/>
            <w:r w:rsidRPr="001B7884">
              <w:t>измер</w:t>
            </w:r>
            <w:proofErr w:type="spellEnd"/>
            <w:r w:rsidRPr="001B7884">
              <w:t>.</w:t>
            </w:r>
          </w:p>
          <w:p w:rsidR="001B7884" w:rsidRPr="001B7884" w:rsidRDefault="001B7884" w:rsidP="001B7884"/>
        </w:tc>
        <w:tc>
          <w:tcPr>
            <w:tcW w:w="872" w:type="pct"/>
          </w:tcPr>
          <w:p w:rsidR="001B7884" w:rsidRPr="001B7884" w:rsidRDefault="001B7884" w:rsidP="001B7884">
            <w:r w:rsidRPr="001B7884">
              <w:t xml:space="preserve">Стоимость </w:t>
            </w:r>
          </w:p>
          <w:p w:rsidR="001B7884" w:rsidRPr="001B7884" w:rsidRDefault="001B7884" w:rsidP="001B7884">
            <w:r w:rsidRPr="001B7884">
              <w:t xml:space="preserve">с НДС </w:t>
            </w:r>
            <w:proofErr w:type="gramStart"/>
            <w:r w:rsidRPr="001B7884">
              <w:t>в</w:t>
            </w:r>
            <w:proofErr w:type="gramEnd"/>
          </w:p>
          <w:p w:rsidR="001B7884" w:rsidRPr="001B7884" w:rsidRDefault="001B7884" w:rsidP="001B7884">
            <w:proofErr w:type="spellStart"/>
            <w:r w:rsidRPr="001B7884">
              <w:t>руб</w:t>
            </w:r>
            <w:proofErr w:type="spellEnd"/>
          </w:p>
        </w:tc>
      </w:tr>
      <w:tr w:rsidR="001B7884" w:rsidRPr="001B7884" w:rsidTr="000529F2">
        <w:tc>
          <w:tcPr>
            <w:tcW w:w="356" w:type="pct"/>
          </w:tcPr>
          <w:p w:rsidR="001B7884" w:rsidRPr="001B7884" w:rsidRDefault="001B7884" w:rsidP="001B7884">
            <w:r w:rsidRPr="001B7884">
              <w:t>1</w:t>
            </w:r>
          </w:p>
        </w:tc>
        <w:tc>
          <w:tcPr>
            <w:tcW w:w="3194" w:type="pct"/>
          </w:tcPr>
          <w:p w:rsidR="001B7884" w:rsidRPr="001B7884" w:rsidRDefault="001B7884" w:rsidP="001B7884">
            <w:r w:rsidRPr="001B7884">
              <w:t>Прокладка провода по фасаду здания</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101</w:t>
            </w:r>
          </w:p>
        </w:tc>
      </w:tr>
      <w:tr w:rsidR="001B7884" w:rsidRPr="001B7884" w:rsidTr="000529F2">
        <w:tc>
          <w:tcPr>
            <w:tcW w:w="356" w:type="pct"/>
          </w:tcPr>
          <w:p w:rsidR="001B7884" w:rsidRPr="001B7884" w:rsidRDefault="001B7884" w:rsidP="001B7884">
            <w:r w:rsidRPr="001B7884">
              <w:t>2</w:t>
            </w:r>
          </w:p>
        </w:tc>
        <w:tc>
          <w:tcPr>
            <w:tcW w:w="3194" w:type="pct"/>
          </w:tcPr>
          <w:p w:rsidR="001B7884" w:rsidRPr="001B7884" w:rsidRDefault="001B7884" w:rsidP="001B7884">
            <w:r w:rsidRPr="001B7884">
              <w:t>Установка кронштейна</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2 352</w:t>
            </w:r>
          </w:p>
        </w:tc>
      </w:tr>
      <w:tr w:rsidR="001B7884" w:rsidRPr="001B7884" w:rsidTr="000529F2">
        <w:tc>
          <w:tcPr>
            <w:tcW w:w="356" w:type="pct"/>
          </w:tcPr>
          <w:p w:rsidR="001B7884" w:rsidRPr="001B7884" w:rsidRDefault="001B7884" w:rsidP="001B7884">
            <w:r w:rsidRPr="001B7884">
              <w:t>3</w:t>
            </w:r>
          </w:p>
        </w:tc>
        <w:tc>
          <w:tcPr>
            <w:tcW w:w="3194" w:type="pct"/>
          </w:tcPr>
          <w:p w:rsidR="001B7884" w:rsidRPr="001B7884" w:rsidRDefault="001B7884" w:rsidP="001B7884">
            <w:proofErr w:type="spellStart"/>
            <w:r w:rsidRPr="001B7884">
              <w:t>Установкасвеитльника</w:t>
            </w:r>
            <w:proofErr w:type="spellEnd"/>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1877</w:t>
            </w:r>
          </w:p>
        </w:tc>
      </w:tr>
      <w:tr w:rsidR="001B7884" w:rsidRPr="001B7884" w:rsidTr="000529F2">
        <w:tc>
          <w:tcPr>
            <w:tcW w:w="356" w:type="pct"/>
          </w:tcPr>
          <w:p w:rsidR="001B7884" w:rsidRPr="001B7884" w:rsidRDefault="001B7884" w:rsidP="001B7884">
            <w:r w:rsidRPr="001B7884">
              <w:t>4</w:t>
            </w:r>
          </w:p>
        </w:tc>
        <w:tc>
          <w:tcPr>
            <w:tcW w:w="3194" w:type="pct"/>
          </w:tcPr>
          <w:p w:rsidR="001B7884" w:rsidRPr="001B7884" w:rsidRDefault="001B7884" w:rsidP="001B7884">
            <w:proofErr w:type="spellStart"/>
            <w:r w:rsidRPr="001B7884">
              <w:t>Установкавыкульчателя</w:t>
            </w:r>
            <w:proofErr w:type="spellEnd"/>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70</w:t>
            </w:r>
          </w:p>
        </w:tc>
      </w:tr>
      <w:tr w:rsidR="001B7884" w:rsidRPr="001B7884" w:rsidTr="000529F2">
        <w:tc>
          <w:tcPr>
            <w:tcW w:w="356" w:type="pct"/>
          </w:tcPr>
          <w:p w:rsidR="001B7884" w:rsidRPr="001B7884" w:rsidRDefault="001B7884" w:rsidP="001B7884">
            <w:r w:rsidRPr="001B7884">
              <w:t>5</w:t>
            </w:r>
          </w:p>
        </w:tc>
        <w:tc>
          <w:tcPr>
            <w:tcW w:w="3194" w:type="pct"/>
          </w:tcPr>
          <w:p w:rsidR="001B7884" w:rsidRPr="001B7884" w:rsidRDefault="001B7884" w:rsidP="001B7884">
            <w:r w:rsidRPr="001B7884">
              <w:t xml:space="preserve">Установка фотоэлемента </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312</w:t>
            </w:r>
          </w:p>
        </w:tc>
      </w:tr>
      <w:tr w:rsidR="001B7884" w:rsidRPr="001B7884" w:rsidTr="000529F2">
        <w:tc>
          <w:tcPr>
            <w:tcW w:w="356" w:type="pct"/>
          </w:tcPr>
          <w:p w:rsidR="001B7884" w:rsidRPr="001B7884" w:rsidRDefault="001B7884" w:rsidP="001B7884">
            <w:r w:rsidRPr="001B7884">
              <w:t>6</w:t>
            </w:r>
          </w:p>
        </w:tc>
        <w:tc>
          <w:tcPr>
            <w:tcW w:w="3194" w:type="pct"/>
          </w:tcPr>
          <w:p w:rsidR="001B7884" w:rsidRPr="001B7884" w:rsidRDefault="001B7884" w:rsidP="001B7884">
            <w:proofErr w:type="spellStart"/>
            <w:r w:rsidRPr="001B7884">
              <w:t>Установкараспредерительной</w:t>
            </w:r>
            <w:proofErr w:type="spellEnd"/>
            <w:r w:rsidRPr="001B7884">
              <w:t xml:space="preserve"> коробки</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686</w:t>
            </w:r>
          </w:p>
        </w:tc>
      </w:tr>
      <w:tr w:rsidR="001B7884" w:rsidRPr="001B7884" w:rsidTr="000529F2">
        <w:tc>
          <w:tcPr>
            <w:tcW w:w="356" w:type="pct"/>
          </w:tcPr>
          <w:p w:rsidR="001B7884" w:rsidRPr="001B7884" w:rsidRDefault="001B7884" w:rsidP="001B7884">
            <w:r w:rsidRPr="001B7884">
              <w:t>7</w:t>
            </w:r>
          </w:p>
        </w:tc>
        <w:tc>
          <w:tcPr>
            <w:tcW w:w="3194" w:type="pct"/>
          </w:tcPr>
          <w:p w:rsidR="001B7884" w:rsidRPr="001B7884" w:rsidRDefault="001B7884" w:rsidP="001B7884">
            <w:r w:rsidRPr="001B7884">
              <w:t>Прокладка труб гофра для защиты проводов</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31</w:t>
            </w:r>
          </w:p>
        </w:tc>
      </w:tr>
      <w:tr w:rsidR="001B7884" w:rsidRPr="001B7884" w:rsidTr="000529F2">
        <w:tc>
          <w:tcPr>
            <w:tcW w:w="356" w:type="pct"/>
          </w:tcPr>
          <w:p w:rsidR="001B7884" w:rsidRPr="001B7884" w:rsidRDefault="001B7884" w:rsidP="001B7884">
            <w:r w:rsidRPr="001B7884">
              <w:t>8</w:t>
            </w:r>
          </w:p>
        </w:tc>
        <w:tc>
          <w:tcPr>
            <w:tcW w:w="3194" w:type="pct"/>
          </w:tcPr>
          <w:p w:rsidR="001B7884" w:rsidRPr="001B7884" w:rsidRDefault="001B7884" w:rsidP="001B7884">
            <w:r w:rsidRPr="001B7884">
              <w:t>Затягивание провода в трубы</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8</w:t>
            </w:r>
          </w:p>
        </w:tc>
      </w:tr>
      <w:tr w:rsidR="001B7884" w:rsidRPr="001B7884" w:rsidTr="000529F2">
        <w:tc>
          <w:tcPr>
            <w:tcW w:w="356" w:type="pct"/>
          </w:tcPr>
          <w:p w:rsidR="001B7884" w:rsidRPr="001B7884" w:rsidRDefault="001B7884" w:rsidP="001B7884">
            <w:r w:rsidRPr="001B7884">
              <w:t>9</w:t>
            </w:r>
          </w:p>
        </w:tc>
        <w:tc>
          <w:tcPr>
            <w:tcW w:w="3194" w:type="pct"/>
          </w:tcPr>
          <w:p w:rsidR="001B7884" w:rsidRPr="001B7884" w:rsidRDefault="001B7884" w:rsidP="001B7884">
            <w:r w:rsidRPr="001B7884">
              <w:t>Установка опоры СВ-110-5</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2 765</w:t>
            </w:r>
          </w:p>
        </w:tc>
      </w:tr>
      <w:tr w:rsidR="001B7884" w:rsidRPr="001B7884" w:rsidTr="000529F2">
        <w:tc>
          <w:tcPr>
            <w:tcW w:w="356" w:type="pct"/>
          </w:tcPr>
          <w:p w:rsidR="001B7884" w:rsidRPr="001B7884" w:rsidRDefault="001B7884" w:rsidP="001B7884">
            <w:r w:rsidRPr="001B7884">
              <w:t>10</w:t>
            </w:r>
          </w:p>
        </w:tc>
        <w:tc>
          <w:tcPr>
            <w:tcW w:w="3194" w:type="pct"/>
          </w:tcPr>
          <w:p w:rsidR="001B7884" w:rsidRPr="001B7884" w:rsidRDefault="001B7884" w:rsidP="001B7884">
            <w:r w:rsidRPr="001B7884">
              <w:t>Подвес провода СИП</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101</w:t>
            </w:r>
          </w:p>
        </w:tc>
      </w:tr>
      <w:tr w:rsidR="001B7884" w:rsidRPr="001B7884" w:rsidTr="000529F2">
        <w:tc>
          <w:tcPr>
            <w:tcW w:w="356" w:type="pct"/>
          </w:tcPr>
          <w:p w:rsidR="001B7884" w:rsidRPr="001B7884" w:rsidRDefault="001B7884" w:rsidP="001B7884">
            <w:r w:rsidRPr="001B7884">
              <w:t>11</w:t>
            </w:r>
          </w:p>
        </w:tc>
        <w:tc>
          <w:tcPr>
            <w:tcW w:w="3194" w:type="pct"/>
          </w:tcPr>
          <w:p w:rsidR="001B7884" w:rsidRPr="001B7884" w:rsidRDefault="001B7884" w:rsidP="001B7884">
            <w:r w:rsidRPr="001B7884">
              <w:t>Демонтаж светильника</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732</w:t>
            </w:r>
          </w:p>
        </w:tc>
      </w:tr>
      <w:tr w:rsidR="001B7884" w:rsidRPr="001B7884" w:rsidTr="000529F2">
        <w:tc>
          <w:tcPr>
            <w:tcW w:w="356" w:type="pct"/>
          </w:tcPr>
          <w:p w:rsidR="001B7884" w:rsidRPr="001B7884" w:rsidRDefault="001B7884" w:rsidP="001B7884">
            <w:r w:rsidRPr="001B7884">
              <w:t>12</w:t>
            </w:r>
          </w:p>
        </w:tc>
        <w:tc>
          <w:tcPr>
            <w:tcW w:w="3194" w:type="pct"/>
          </w:tcPr>
          <w:p w:rsidR="001B7884" w:rsidRPr="001B7884" w:rsidRDefault="001B7884" w:rsidP="001B7884">
            <w:r w:rsidRPr="001B7884">
              <w:t>Демонтаж провода с фасада</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24</w:t>
            </w:r>
          </w:p>
        </w:tc>
      </w:tr>
      <w:tr w:rsidR="001B7884" w:rsidRPr="001B7884" w:rsidTr="000529F2">
        <w:tc>
          <w:tcPr>
            <w:tcW w:w="356" w:type="pct"/>
          </w:tcPr>
          <w:p w:rsidR="001B7884" w:rsidRPr="001B7884" w:rsidRDefault="001B7884" w:rsidP="001B7884">
            <w:r w:rsidRPr="001B7884">
              <w:t>13</w:t>
            </w:r>
          </w:p>
        </w:tc>
        <w:tc>
          <w:tcPr>
            <w:tcW w:w="3194" w:type="pct"/>
          </w:tcPr>
          <w:p w:rsidR="001B7884" w:rsidRPr="001B7884" w:rsidRDefault="001B7884" w:rsidP="001B7884">
            <w:r w:rsidRPr="001B7884">
              <w:t>Демонтаж опоры</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709</w:t>
            </w:r>
          </w:p>
        </w:tc>
      </w:tr>
      <w:tr w:rsidR="001B7884" w:rsidRPr="001B7884" w:rsidTr="000529F2">
        <w:tc>
          <w:tcPr>
            <w:tcW w:w="356" w:type="pct"/>
          </w:tcPr>
          <w:p w:rsidR="001B7884" w:rsidRPr="001B7884" w:rsidRDefault="001B7884" w:rsidP="001B7884">
            <w:r w:rsidRPr="001B7884">
              <w:t>14</w:t>
            </w:r>
          </w:p>
        </w:tc>
        <w:tc>
          <w:tcPr>
            <w:tcW w:w="3194" w:type="pct"/>
          </w:tcPr>
          <w:p w:rsidR="001B7884" w:rsidRPr="001B7884" w:rsidRDefault="001B7884" w:rsidP="001B7884">
            <w:r w:rsidRPr="001B7884">
              <w:t>Сверление отверстий в кирпиче</w:t>
            </w:r>
          </w:p>
        </w:tc>
        <w:tc>
          <w:tcPr>
            <w:tcW w:w="578" w:type="pct"/>
          </w:tcPr>
          <w:p w:rsidR="001B7884" w:rsidRPr="001B7884" w:rsidRDefault="001B7884" w:rsidP="001B7884">
            <w:r w:rsidRPr="001B7884">
              <w:t>1 отв.</w:t>
            </w:r>
          </w:p>
        </w:tc>
        <w:tc>
          <w:tcPr>
            <w:tcW w:w="872" w:type="pct"/>
          </w:tcPr>
          <w:p w:rsidR="001B7884" w:rsidRPr="001B7884" w:rsidRDefault="001B7884" w:rsidP="001B7884">
            <w:r w:rsidRPr="001B7884">
              <w:t>15</w:t>
            </w:r>
          </w:p>
        </w:tc>
      </w:tr>
      <w:tr w:rsidR="001B7884" w:rsidRPr="001B7884" w:rsidTr="000529F2">
        <w:tc>
          <w:tcPr>
            <w:tcW w:w="356" w:type="pct"/>
          </w:tcPr>
          <w:p w:rsidR="001B7884" w:rsidRPr="001B7884" w:rsidRDefault="001B7884" w:rsidP="001B7884">
            <w:r w:rsidRPr="001B7884">
              <w:t>15</w:t>
            </w:r>
          </w:p>
        </w:tc>
        <w:tc>
          <w:tcPr>
            <w:tcW w:w="3194" w:type="pct"/>
          </w:tcPr>
          <w:p w:rsidR="001B7884" w:rsidRPr="001B7884" w:rsidRDefault="001B7884" w:rsidP="001B7884">
            <w:r w:rsidRPr="001B7884">
              <w:t>Материалы:</w:t>
            </w:r>
          </w:p>
        </w:tc>
        <w:tc>
          <w:tcPr>
            <w:tcW w:w="578" w:type="pct"/>
          </w:tcPr>
          <w:p w:rsidR="001B7884" w:rsidRPr="001B7884" w:rsidRDefault="001B7884" w:rsidP="001B7884"/>
        </w:tc>
        <w:tc>
          <w:tcPr>
            <w:tcW w:w="872" w:type="pct"/>
          </w:tcPr>
          <w:p w:rsidR="001B7884" w:rsidRPr="001B7884" w:rsidRDefault="001B7884" w:rsidP="001B7884"/>
        </w:tc>
      </w:tr>
      <w:tr w:rsidR="001B7884" w:rsidRPr="001B7884" w:rsidTr="000529F2">
        <w:tc>
          <w:tcPr>
            <w:tcW w:w="356" w:type="pct"/>
          </w:tcPr>
          <w:p w:rsidR="001B7884" w:rsidRPr="001B7884" w:rsidRDefault="001B7884" w:rsidP="001B7884">
            <w:r w:rsidRPr="001B7884">
              <w:t>16</w:t>
            </w:r>
          </w:p>
        </w:tc>
        <w:tc>
          <w:tcPr>
            <w:tcW w:w="3194" w:type="pct"/>
          </w:tcPr>
          <w:p w:rsidR="001B7884" w:rsidRPr="001B7884" w:rsidRDefault="001B7884" w:rsidP="001B7884">
            <w:r w:rsidRPr="001B7884">
              <w:t>Провод ВВГ 3*2,5</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34,27</w:t>
            </w:r>
          </w:p>
        </w:tc>
      </w:tr>
      <w:tr w:rsidR="001B7884" w:rsidRPr="001B7884" w:rsidTr="000529F2">
        <w:tc>
          <w:tcPr>
            <w:tcW w:w="356" w:type="pct"/>
          </w:tcPr>
          <w:p w:rsidR="001B7884" w:rsidRPr="001B7884" w:rsidRDefault="001B7884" w:rsidP="001B7884">
            <w:r w:rsidRPr="001B7884">
              <w:t>17</w:t>
            </w:r>
          </w:p>
        </w:tc>
        <w:tc>
          <w:tcPr>
            <w:tcW w:w="3194" w:type="pct"/>
          </w:tcPr>
          <w:p w:rsidR="001B7884" w:rsidRPr="001B7884" w:rsidRDefault="001B7884" w:rsidP="001B7884">
            <w:r w:rsidRPr="001B7884">
              <w:t>Провод ВВГ 3*1,5</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21,12</w:t>
            </w:r>
          </w:p>
        </w:tc>
      </w:tr>
      <w:tr w:rsidR="001B7884" w:rsidRPr="001B7884" w:rsidTr="000529F2">
        <w:tc>
          <w:tcPr>
            <w:tcW w:w="356" w:type="pct"/>
          </w:tcPr>
          <w:p w:rsidR="001B7884" w:rsidRPr="001B7884" w:rsidRDefault="001B7884" w:rsidP="001B7884">
            <w:r w:rsidRPr="001B7884">
              <w:t>18</w:t>
            </w:r>
          </w:p>
        </w:tc>
        <w:tc>
          <w:tcPr>
            <w:tcW w:w="3194" w:type="pct"/>
          </w:tcPr>
          <w:p w:rsidR="001B7884" w:rsidRPr="001B7884" w:rsidRDefault="001B7884" w:rsidP="001B7884">
            <w:r w:rsidRPr="001B7884">
              <w:t>Опора СВ-110-5</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9 700</w:t>
            </w:r>
          </w:p>
        </w:tc>
      </w:tr>
      <w:tr w:rsidR="001B7884" w:rsidRPr="001B7884" w:rsidTr="000529F2">
        <w:tc>
          <w:tcPr>
            <w:tcW w:w="356" w:type="pct"/>
          </w:tcPr>
          <w:p w:rsidR="001B7884" w:rsidRPr="001B7884" w:rsidRDefault="001B7884" w:rsidP="001B7884">
            <w:r w:rsidRPr="001B7884">
              <w:t>19</w:t>
            </w:r>
          </w:p>
        </w:tc>
        <w:tc>
          <w:tcPr>
            <w:tcW w:w="3194" w:type="pct"/>
          </w:tcPr>
          <w:p w:rsidR="001B7884" w:rsidRPr="001B7884" w:rsidRDefault="001B7884" w:rsidP="001B7884">
            <w:r w:rsidRPr="001B7884">
              <w:t>Фотоэлемент</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367</w:t>
            </w:r>
          </w:p>
        </w:tc>
      </w:tr>
      <w:tr w:rsidR="001B7884" w:rsidRPr="001B7884" w:rsidTr="000529F2">
        <w:tc>
          <w:tcPr>
            <w:tcW w:w="356" w:type="pct"/>
          </w:tcPr>
          <w:p w:rsidR="001B7884" w:rsidRPr="001B7884" w:rsidRDefault="001B7884" w:rsidP="001B7884">
            <w:r w:rsidRPr="001B7884">
              <w:t>20</w:t>
            </w:r>
          </w:p>
        </w:tc>
        <w:tc>
          <w:tcPr>
            <w:tcW w:w="3194" w:type="pct"/>
          </w:tcPr>
          <w:p w:rsidR="001B7884" w:rsidRPr="001B7884" w:rsidRDefault="001B7884" w:rsidP="001B7884">
            <w:r w:rsidRPr="001B7884">
              <w:t>Автоматический выключатель  16А</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91,38</w:t>
            </w:r>
          </w:p>
        </w:tc>
      </w:tr>
      <w:tr w:rsidR="001B7884" w:rsidRPr="001B7884" w:rsidTr="000529F2">
        <w:tc>
          <w:tcPr>
            <w:tcW w:w="356" w:type="pct"/>
          </w:tcPr>
          <w:p w:rsidR="001B7884" w:rsidRPr="001B7884" w:rsidRDefault="001B7884" w:rsidP="001B7884">
            <w:r w:rsidRPr="001B7884">
              <w:t>21</w:t>
            </w:r>
          </w:p>
        </w:tc>
        <w:tc>
          <w:tcPr>
            <w:tcW w:w="3194" w:type="pct"/>
          </w:tcPr>
          <w:p w:rsidR="001B7884" w:rsidRPr="001B7884" w:rsidRDefault="001B7884" w:rsidP="001B7884">
            <w:r w:rsidRPr="001B7884">
              <w:t>Выключатель</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54,52</w:t>
            </w:r>
          </w:p>
        </w:tc>
      </w:tr>
      <w:tr w:rsidR="001B7884" w:rsidRPr="001B7884" w:rsidTr="000529F2">
        <w:tc>
          <w:tcPr>
            <w:tcW w:w="356" w:type="pct"/>
          </w:tcPr>
          <w:p w:rsidR="001B7884" w:rsidRPr="001B7884" w:rsidRDefault="001B7884" w:rsidP="001B7884">
            <w:r w:rsidRPr="001B7884">
              <w:t>22</w:t>
            </w:r>
          </w:p>
        </w:tc>
        <w:tc>
          <w:tcPr>
            <w:tcW w:w="3194" w:type="pct"/>
          </w:tcPr>
          <w:p w:rsidR="001B7884" w:rsidRPr="001B7884" w:rsidRDefault="001B7884" w:rsidP="001B7884">
            <w:r w:rsidRPr="001B7884">
              <w:t xml:space="preserve">Г </w:t>
            </w:r>
            <w:proofErr w:type="spellStart"/>
            <w:r w:rsidRPr="001B7884">
              <w:t>офротруба</w:t>
            </w:r>
            <w:proofErr w:type="spellEnd"/>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4,91</w:t>
            </w:r>
          </w:p>
        </w:tc>
      </w:tr>
      <w:tr w:rsidR="001B7884" w:rsidRPr="001B7884" w:rsidTr="000529F2">
        <w:tc>
          <w:tcPr>
            <w:tcW w:w="356" w:type="pct"/>
          </w:tcPr>
          <w:p w:rsidR="001B7884" w:rsidRPr="001B7884" w:rsidRDefault="001B7884" w:rsidP="001B7884">
            <w:r w:rsidRPr="001B7884">
              <w:t>23</w:t>
            </w:r>
          </w:p>
        </w:tc>
        <w:tc>
          <w:tcPr>
            <w:tcW w:w="3194" w:type="pct"/>
          </w:tcPr>
          <w:p w:rsidR="001B7884" w:rsidRPr="001B7884" w:rsidRDefault="001B7884" w:rsidP="001B7884">
            <w:r w:rsidRPr="001B7884">
              <w:t>Труба полипропиленовая</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48,00</w:t>
            </w:r>
          </w:p>
        </w:tc>
      </w:tr>
      <w:tr w:rsidR="001B7884" w:rsidRPr="001B7884" w:rsidTr="000529F2">
        <w:tc>
          <w:tcPr>
            <w:tcW w:w="356" w:type="pct"/>
          </w:tcPr>
          <w:p w:rsidR="001B7884" w:rsidRPr="001B7884" w:rsidRDefault="001B7884" w:rsidP="001B7884">
            <w:r w:rsidRPr="001B7884">
              <w:t>24</w:t>
            </w:r>
          </w:p>
        </w:tc>
        <w:tc>
          <w:tcPr>
            <w:tcW w:w="3194" w:type="pct"/>
          </w:tcPr>
          <w:p w:rsidR="001B7884" w:rsidRPr="001B7884" w:rsidRDefault="001B7884" w:rsidP="001B7884">
            <w:proofErr w:type="gramStart"/>
            <w:r w:rsidRPr="001B7884">
              <w:t xml:space="preserve">Светодиодный светильник (с датчиком </w:t>
            </w:r>
            <w:proofErr w:type="gramEnd"/>
          </w:p>
          <w:p w:rsidR="001B7884" w:rsidRPr="001B7884" w:rsidRDefault="001B7884" w:rsidP="001B7884">
            <w:r w:rsidRPr="001B7884">
              <w:t>движения) накладной защитного исполнения</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1  420</w:t>
            </w:r>
          </w:p>
        </w:tc>
      </w:tr>
      <w:tr w:rsidR="001B7884" w:rsidRPr="001B7884" w:rsidTr="000529F2">
        <w:tc>
          <w:tcPr>
            <w:tcW w:w="356" w:type="pct"/>
          </w:tcPr>
          <w:p w:rsidR="001B7884" w:rsidRPr="001B7884" w:rsidRDefault="001B7884" w:rsidP="001B7884">
            <w:r w:rsidRPr="001B7884">
              <w:t>25</w:t>
            </w:r>
          </w:p>
        </w:tc>
        <w:tc>
          <w:tcPr>
            <w:tcW w:w="3194" w:type="pct"/>
          </w:tcPr>
          <w:p w:rsidR="001B7884" w:rsidRPr="001B7884" w:rsidRDefault="001B7884" w:rsidP="001B7884">
            <w:r w:rsidRPr="001B7884">
              <w:t>Светильник светодиодный LED</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5 750</w:t>
            </w:r>
          </w:p>
        </w:tc>
      </w:tr>
      <w:tr w:rsidR="001B7884" w:rsidRPr="001B7884" w:rsidTr="000529F2">
        <w:tc>
          <w:tcPr>
            <w:tcW w:w="356" w:type="pct"/>
          </w:tcPr>
          <w:p w:rsidR="001B7884" w:rsidRPr="001B7884" w:rsidRDefault="001B7884" w:rsidP="001B7884">
            <w:r w:rsidRPr="001B7884">
              <w:t>26</w:t>
            </w:r>
          </w:p>
        </w:tc>
        <w:tc>
          <w:tcPr>
            <w:tcW w:w="3194" w:type="pct"/>
          </w:tcPr>
          <w:p w:rsidR="001B7884" w:rsidRPr="001B7884" w:rsidRDefault="001B7884" w:rsidP="001B7884">
            <w:r w:rsidRPr="001B7884">
              <w:t>Кронштейн для светильников</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482,86</w:t>
            </w:r>
          </w:p>
        </w:tc>
      </w:tr>
      <w:tr w:rsidR="001B7884" w:rsidRPr="001B7884" w:rsidTr="000529F2">
        <w:tc>
          <w:tcPr>
            <w:tcW w:w="356" w:type="pct"/>
          </w:tcPr>
          <w:p w:rsidR="001B7884" w:rsidRPr="001B7884" w:rsidRDefault="001B7884" w:rsidP="001B7884">
            <w:r w:rsidRPr="001B7884">
              <w:t>27</w:t>
            </w:r>
          </w:p>
        </w:tc>
        <w:tc>
          <w:tcPr>
            <w:tcW w:w="3194" w:type="pct"/>
          </w:tcPr>
          <w:p w:rsidR="001B7884" w:rsidRPr="001B7884" w:rsidRDefault="001B7884" w:rsidP="001B7884">
            <w:r w:rsidRPr="001B7884">
              <w:t>Провод СИП 2*16</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33,26</w:t>
            </w:r>
          </w:p>
        </w:tc>
      </w:tr>
      <w:tr w:rsidR="001B7884" w:rsidRPr="001B7884" w:rsidTr="000529F2">
        <w:tc>
          <w:tcPr>
            <w:tcW w:w="356" w:type="pct"/>
          </w:tcPr>
          <w:p w:rsidR="001B7884" w:rsidRPr="001B7884" w:rsidRDefault="001B7884" w:rsidP="001B7884">
            <w:r w:rsidRPr="001B7884">
              <w:t>28</w:t>
            </w:r>
          </w:p>
        </w:tc>
        <w:tc>
          <w:tcPr>
            <w:tcW w:w="3194" w:type="pct"/>
          </w:tcPr>
          <w:p w:rsidR="001B7884" w:rsidRPr="001B7884" w:rsidRDefault="001B7884" w:rsidP="001B7884">
            <w:r w:rsidRPr="001B7884">
              <w:t>Провод СИП 4*16</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57,37</w:t>
            </w:r>
          </w:p>
        </w:tc>
      </w:tr>
      <w:tr w:rsidR="001B7884" w:rsidRPr="001B7884" w:rsidTr="000529F2">
        <w:tc>
          <w:tcPr>
            <w:tcW w:w="356" w:type="pct"/>
          </w:tcPr>
          <w:p w:rsidR="001B7884" w:rsidRPr="001B7884" w:rsidRDefault="001B7884" w:rsidP="001B7884">
            <w:r w:rsidRPr="001B7884">
              <w:t>29</w:t>
            </w:r>
          </w:p>
          <w:p w:rsidR="001B7884" w:rsidRPr="001B7884" w:rsidRDefault="001B7884" w:rsidP="001B7884"/>
        </w:tc>
        <w:tc>
          <w:tcPr>
            <w:tcW w:w="3194" w:type="pct"/>
          </w:tcPr>
          <w:p w:rsidR="001B7884" w:rsidRPr="001B7884" w:rsidRDefault="001B7884" w:rsidP="001B7884">
            <w:r w:rsidRPr="001B7884">
              <w:t>Провод СИП 4*25</w:t>
            </w:r>
          </w:p>
        </w:tc>
        <w:tc>
          <w:tcPr>
            <w:tcW w:w="578" w:type="pct"/>
          </w:tcPr>
          <w:p w:rsidR="001B7884" w:rsidRPr="001B7884" w:rsidRDefault="001B7884" w:rsidP="001B7884">
            <w:r w:rsidRPr="001B7884">
              <w:t>м</w:t>
            </w:r>
          </w:p>
        </w:tc>
        <w:tc>
          <w:tcPr>
            <w:tcW w:w="872" w:type="pct"/>
          </w:tcPr>
          <w:p w:rsidR="001B7884" w:rsidRPr="001B7884" w:rsidRDefault="001B7884" w:rsidP="001B7884">
            <w:r w:rsidRPr="001B7884">
              <w:t>80,09</w:t>
            </w:r>
          </w:p>
        </w:tc>
      </w:tr>
      <w:tr w:rsidR="001B7884" w:rsidRPr="001B7884" w:rsidTr="000529F2">
        <w:tc>
          <w:tcPr>
            <w:tcW w:w="356" w:type="pct"/>
          </w:tcPr>
          <w:p w:rsidR="001B7884" w:rsidRPr="001B7884" w:rsidRDefault="001B7884" w:rsidP="001B7884">
            <w:r w:rsidRPr="001B7884">
              <w:t>31</w:t>
            </w:r>
          </w:p>
        </w:tc>
        <w:tc>
          <w:tcPr>
            <w:tcW w:w="3194" w:type="pct"/>
          </w:tcPr>
          <w:p w:rsidR="001B7884" w:rsidRPr="001B7884" w:rsidRDefault="001B7884" w:rsidP="001B7884">
            <w:r w:rsidRPr="001B7884">
              <w:t xml:space="preserve">Изолента ПВХ </w:t>
            </w:r>
          </w:p>
          <w:p w:rsidR="001B7884" w:rsidRPr="001B7884" w:rsidRDefault="001B7884" w:rsidP="001B7884"/>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37,24</w:t>
            </w:r>
          </w:p>
        </w:tc>
      </w:tr>
      <w:tr w:rsidR="001B7884" w:rsidRPr="001B7884" w:rsidTr="000529F2">
        <w:tc>
          <w:tcPr>
            <w:tcW w:w="356" w:type="pct"/>
          </w:tcPr>
          <w:p w:rsidR="001B7884" w:rsidRPr="001B7884" w:rsidRDefault="001B7884" w:rsidP="001B7884">
            <w:r w:rsidRPr="001B7884">
              <w:t>32</w:t>
            </w:r>
          </w:p>
        </w:tc>
        <w:tc>
          <w:tcPr>
            <w:tcW w:w="3194" w:type="pct"/>
          </w:tcPr>
          <w:p w:rsidR="001B7884" w:rsidRPr="001B7884" w:rsidRDefault="001B7884" w:rsidP="001B7884">
            <w:r w:rsidRPr="001B7884">
              <w:t xml:space="preserve">Коробка </w:t>
            </w:r>
            <w:proofErr w:type="spellStart"/>
            <w:r w:rsidRPr="001B7884">
              <w:t>распределитенльная</w:t>
            </w:r>
            <w:proofErr w:type="spellEnd"/>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72,50</w:t>
            </w:r>
          </w:p>
        </w:tc>
      </w:tr>
      <w:tr w:rsidR="001B7884" w:rsidRPr="001B7884" w:rsidTr="000529F2">
        <w:tc>
          <w:tcPr>
            <w:tcW w:w="356" w:type="pct"/>
          </w:tcPr>
          <w:p w:rsidR="001B7884" w:rsidRPr="001B7884" w:rsidRDefault="001B7884" w:rsidP="001B7884">
            <w:r w:rsidRPr="001B7884">
              <w:t>33</w:t>
            </w:r>
          </w:p>
        </w:tc>
        <w:tc>
          <w:tcPr>
            <w:tcW w:w="3194" w:type="pct"/>
          </w:tcPr>
          <w:p w:rsidR="001B7884" w:rsidRPr="001B7884" w:rsidRDefault="001B7884" w:rsidP="001B7884">
            <w:r w:rsidRPr="001B7884">
              <w:t>Клипса</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7,96</w:t>
            </w:r>
          </w:p>
        </w:tc>
      </w:tr>
      <w:tr w:rsidR="001B7884" w:rsidRPr="001B7884" w:rsidTr="000529F2">
        <w:tc>
          <w:tcPr>
            <w:tcW w:w="356" w:type="pct"/>
          </w:tcPr>
          <w:p w:rsidR="001B7884" w:rsidRPr="001B7884" w:rsidRDefault="001B7884" w:rsidP="001B7884">
            <w:r w:rsidRPr="001B7884">
              <w:t>34</w:t>
            </w:r>
          </w:p>
        </w:tc>
        <w:tc>
          <w:tcPr>
            <w:tcW w:w="3194" w:type="pct"/>
          </w:tcPr>
          <w:p w:rsidR="001B7884" w:rsidRPr="001B7884" w:rsidRDefault="001B7884" w:rsidP="001B7884">
            <w:r w:rsidRPr="001B7884">
              <w:t>Дюбель-гвоздь (быстрый монтаж)</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3,50</w:t>
            </w:r>
          </w:p>
        </w:tc>
      </w:tr>
      <w:tr w:rsidR="001B7884" w:rsidRPr="001B7884" w:rsidTr="000529F2">
        <w:tc>
          <w:tcPr>
            <w:tcW w:w="356" w:type="pct"/>
          </w:tcPr>
          <w:p w:rsidR="001B7884" w:rsidRPr="001B7884" w:rsidRDefault="001B7884" w:rsidP="001B7884">
            <w:r w:rsidRPr="001B7884">
              <w:t>35</w:t>
            </w:r>
          </w:p>
        </w:tc>
        <w:tc>
          <w:tcPr>
            <w:tcW w:w="3194" w:type="pct"/>
          </w:tcPr>
          <w:p w:rsidR="001B7884" w:rsidRPr="001B7884" w:rsidRDefault="001B7884" w:rsidP="001B7884">
            <w:r w:rsidRPr="001B7884">
              <w:t>Рейка DIN 30см</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17,95</w:t>
            </w:r>
          </w:p>
        </w:tc>
      </w:tr>
      <w:tr w:rsidR="001B7884" w:rsidRPr="001B7884" w:rsidTr="000529F2">
        <w:tc>
          <w:tcPr>
            <w:tcW w:w="356" w:type="pct"/>
          </w:tcPr>
          <w:p w:rsidR="001B7884" w:rsidRPr="001B7884" w:rsidRDefault="001B7884" w:rsidP="001B7884">
            <w:r w:rsidRPr="001B7884">
              <w:t>36</w:t>
            </w:r>
          </w:p>
        </w:tc>
        <w:tc>
          <w:tcPr>
            <w:tcW w:w="3194" w:type="pct"/>
          </w:tcPr>
          <w:p w:rsidR="001B7884" w:rsidRPr="001B7884" w:rsidRDefault="001B7884" w:rsidP="001B7884">
            <w:r w:rsidRPr="001B7884">
              <w:t>Шина нулевая</w:t>
            </w:r>
          </w:p>
        </w:tc>
        <w:tc>
          <w:tcPr>
            <w:tcW w:w="578" w:type="pct"/>
          </w:tcPr>
          <w:p w:rsidR="001B7884" w:rsidRPr="001B7884" w:rsidRDefault="001B7884" w:rsidP="001B7884">
            <w:proofErr w:type="spellStart"/>
            <w:proofErr w:type="gramStart"/>
            <w:r w:rsidRPr="001B7884">
              <w:t>шт</w:t>
            </w:r>
            <w:proofErr w:type="spellEnd"/>
            <w:proofErr w:type="gramEnd"/>
          </w:p>
        </w:tc>
        <w:tc>
          <w:tcPr>
            <w:tcW w:w="872" w:type="pct"/>
          </w:tcPr>
          <w:p w:rsidR="001B7884" w:rsidRPr="001B7884" w:rsidRDefault="001B7884" w:rsidP="001B7884">
            <w:r w:rsidRPr="001B7884">
              <w:t>347,93</w:t>
            </w:r>
          </w:p>
        </w:tc>
      </w:tr>
    </w:tbl>
    <w:p w:rsidR="001B7884" w:rsidRDefault="001B7884"/>
    <w:p w:rsidR="001B7884" w:rsidRDefault="001B7884"/>
    <w:p w:rsidR="001B7884" w:rsidRDefault="001B7884"/>
    <w:p w:rsidR="001B7884" w:rsidRDefault="001B7884"/>
    <w:p w:rsidR="001B7884" w:rsidRDefault="001B7884"/>
    <w:p w:rsidR="001B7884" w:rsidRDefault="001B7884"/>
    <w:p w:rsidR="001B7884" w:rsidRDefault="001B7884"/>
    <w:p w:rsidR="001B7884" w:rsidRDefault="001B7884"/>
    <w:p w:rsidR="001B7884" w:rsidRDefault="001B7884"/>
    <w:p w:rsidR="001B7884" w:rsidRDefault="001B7884"/>
    <w:p w:rsidR="001B7884" w:rsidRDefault="001B7884" w:rsidP="001B7884">
      <w:pPr>
        <w:jc w:val="right"/>
      </w:pPr>
      <w:r>
        <w:t>Приложение 7</w:t>
      </w:r>
    </w:p>
    <w:p w:rsidR="001B7884" w:rsidRDefault="001B7884" w:rsidP="001B7884">
      <w:pPr>
        <w:jc w:val="right"/>
      </w:pPr>
      <w:r>
        <w:t xml:space="preserve">к программе «Формирование </w:t>
      </w:r>
    </w:p>
    <w:p w:rsidR="001B7884" w:rsidRDefault="001B7884" w:rsidP="001B7884">
      <w:pPr>
        <w:jc w:val="right"/>
      </w:pPr>
      <w:r>
        <w:t>комфортной городской  среды»</w:t>
      </w:r>
    </w:p>
    <w:p w:rsidR="001B7884" w:rsidRDefault="001B7884" w:rsidP="001B7884">
      <w:pPr>
        <w:jc w:val="right"/>
      </w:pPr>
    </w:p>
    <w:p w:rsidR="001B7884" w:rsidRPr="001B7884" w:rsidRDefault="001B7884" w:rsidP="001B7884">
      <w:pPr>
        <w:rPr>
          <w:b/>
        </w:rPr>
      </w:pPr>
      <w:r>
        <w:rPr>
          <w:b/>
        </w:rPr>
        <w:t xml:space="preserve">                                             </w:t>
      </w:r>
      <w:r w:rsidRPr="001B7884">
        <w:rPr>
          <w:b/>
        </w:rPr>
        <w:t>Единичные расценки на</w:t>
      </w:r>
      <w:r>
        <w:rPr>
          <w:b/>
        </w:rPr>
        <w:t xml:space="preserve"> </w:t>
      </w:r>
      <w:r w:rsidRPr="001B7884">
        <w:rPr>
          <w:b/>
        </w:rPr>
        <w:t>установку скамьи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160"/>
        <w:gridCol w:w="1413"/>
        <w:gridCol w:w="2128"/>
      </w:tblGrid>
      <w:tr w:rsidR="001B7884" w:rsidRPr="001B7884" w:rsidTr="000529F2">
        <w:tc>
          <w:tcPr>
            <w:tcW w:w="454" w:type="pct"/>
          </w:tcPr>
          <w:p w:rsidR="001B7884" w:rsidRPr="001B7884" w:rsidRDefault="001B7884" w:rsidP="001B7884">
            <w:pPr>
              <w:rPr>
                <w:b/>
                <w:sz w:val="18"/>
                <w:szCs w:val="18"/>
              </w:rPr>
            </w:pPr>
            <w:r w:rsidRPr="001B7884">
              <w:rPr>
                <w:b/>
                <w:sz w:val="18"/>
                <w:szCs w:val="18"/>
              </w:rPr>
              <w:t>№</w:t>
            </w:r>
          </w:p>
          <w:p w:rsidR="001B7884" w:rsidRPr="001B7884" w:rsidRDefault="001B7884" w:rsidP="001B7884">
            <w:pPr>
              <w:rPr>
                <w:b/>
                <w:sz w:val="18"/>
                <w:szCs w:val="18"/>
              </w:rPr>
            </w:pPr>
            <w:proofErr w:type="gramStart"/>
            <w:r w:rsidRPr="001B7884">
              <w:rPr>
                <w:b/>
                <w:sz w:val="18"/>
                <w:szCs w:val="18"/>
              </w:rPr>
              <w:t>п</w:t>
            </w:r>
            <w:proofErr w:type="gramEnd"/>
            <w:r w:rsidRPr="001B7884">
              <w:rPr>
                <w:b/>
                <w:sz w:val="18"/>
                <w:szCs w:val="18"/>
              </w:rPr>
              <w:t>/п</w:t>
            </w:r>
          </w:p>
          <w:p w:rsidR="001B7884" w:rsidRPr="001B7884" w:rsidRDefault="001B7884" w:rsidP="001B7884">
            <w:pPr>
              <w:rPr>
                <w:b/>
                <w:sz w:val="18"/>
                <w:szCs w:val="18"/>
              </w:rPr>
            </w:pPr>
          </w:p>
        </w:tc>
        <w:tc>
          <w:tcPr>
            <w:tcW w:w="2696" w:type="pct"/>
          </w:tcPr>
          <w:p w:rsidR="001B7884" w:rsidRPr="001B7884" w:rsidRDefault="001B7884" w:rsidP="001B7884">
            <w:pPr>
              <w:rPr>
                <w:b/>
                <w:sz w:val="18"/>
                <w:szCs w:val="18"/>
              </w:rPr>
            </w:pPr>
            <w:r w:rsidRPr="001B7884">
              <w:rPr>
                <w:b/>
                <w:sz w:val="18"/>
                <w:szCs w:val="18"/>
              </w:rPr>
              <w:t>Наименование работ</w:t>
            </w:r>
          </w:p>
          <w:p w:rsidR="001B7884" w:rsidRPr="001B7884" w:rsidRDefault="001B7884" w:rsidP="001B7884">
            <w:pPr>
              <w:rPr>
                <w:b/>
                <w:sz w:val="18"/>
                <w:szCs w:val="18"/>
              </w:rPr>
            </w:pPr>
          </w:p>
        </w:tc>
        <w:tc>
          <w:tcPr>
            <w:tcW w:w="738" w:type="pct"/>
          </w:tcPr>
          <w:p w:rsidR="001B7884" w:rsidRPr="001B7884" w:rsidRDefault="001B7884" w:rsidP="001B7884">
            <w:pPr>
              <w:rPr>
                <w:b/>
                <w:sz w:val="18"/>
                <w:szCs w:val="18"/>
              </w:rPr>
            </w:pPr>
            <w:r w:rsidRPr="001B7884">
              <w:rPr>
                <w:b/>
                <w:sz w:val="18"/>
                <w:szCs w:val="18"/>
              </w:rPr>
              <w:t>Ед.</w:t>
            </w:r>
          </w:p>
          <w:p w:rsidR="001B7884" w:rsidRPr="001B7884" w:rsidRDefault="001B7884" w:rsidP="001B7884">
            <w:pPr>
              <w:rPr>
                <w:b/>
                <w:sz w:val="18"/>
                <w:szCs w:val="18"/>
              </w:rPr>
            </w:pPr>
            <w:proofErr w:type="spellStart"/>
            <w:r w:rsidRPr="001B7884">
              <w:rPr>
                <w:b/>
                <w:sz w:val="18"/>
                <w:szCs w:val="18"/>
              </w:rPr>
              <w:t>измер</w:t>
            </w:r>
            <w:proofErr w:type="spellEnd"/>
            <w:r w:rsidRPr="001B7884">
              <w:rPr>
                <w:b/>
                <w:sz w:val="18"/>
                <w:szCs w:val="18"/>
              </w:rPr>
              <w:t>.</w:t>
            </w:r>
          </w:p>
          <w:p w:rsidR="001B7884" w:rsidRPr="001B7884" w:rsidRDefault="001B7884" w:rsidP="001B7884">
            <w:pPr>
              <w:rPr>
                <w:b/>
                <w:sz w:val="18"/>
                <w:szCs w:val="18"/>
              </w:rPr>
            </w:pPr>
          </w:p>
        </w:tc>
        <w:tc>
          <w:tcPr>
            <w:tcW w:w="1112" w:type="pct"/>
          </w:tcPr>
          <w:p w:rsidR="001B7884" w:rsidRPr="001B7884" w:rsidRDefault="001B7884" w:rsidP="001B7884">
            <w:pPr>
              <w:rPr>
                <w:b/>
                <w:sz w:val="18"/>
                <w:szCs w:val="18"/>
              </w:rPr>
            </w:pPr>
            <w:r w:rsidRPr="001B7884">
              <w:rPr>
                <w:b/>
                <w:sz w:val="18"/>
                <w:szCs w:val="18"/>
              </w:rPr>
              <w:t xml:space="preserve">Стоимость </w:t>
            </w:r>
          </w:p>
          <w:p w:rsidR="001B7884" w:rsidRPr="001B7884" w:rsidRDefault="001B7884" w:rsidP="001B7884">
            <w:pPr>
              <w:rPr>
                <w:b/>
                <w:sz w:val="18"/>
                <w:szCs w:val="18"/>
              </w:rPr>
            </w:pPr>
            <w:r w:rsidRPr="001B7884">
              <w:rPr>
                <w:b/>
                <w:sz w:val="18"/>
                <w:szCs w:val="18"/>
              </w:rPr>
              <w:t xml:space="preserve">с НДС </w:t>
            </w:r>
            <w:proofErr w:type="gramStart"/>
            <w:r w:rsidRPr="001B7884">
              <w:rPr>
                <w:b/>
                <w:sz w:val="18"/>
                <w:szCs w:val="18"/>
              </w:rPr>
              <w:t>в</w:t>
            </w:r>
            <w:proofErr w:type="gramEnd"/>
          </w:p>
          <w:p w:rsidR="001B7884" w:rsidRPr="001B7884" w:rsidRDefault="001B7884" w:rsidP="001B7884">
            <w:pPr>
              <w:rPr>
                <w:b/>
                <w:sz w:val="18"/>
                <w:szCs w:val="18"/>
              </w:rPr>
            </w:pPr>
            <w:proofErr w:type="spellStart"/>
            <w:r w:rsidRPr="001B7884">
              <w:rPr>
                <w:b/>
                <w:sz w:val="18"/>
                <w:szCs w:val="18"/>
              </w:rPr>
              <w:t>руб</w:t>
            </w:r>
            <w:proofErr w:type="spellEnd"/>
          </w:p>
        </w:tc>
      </w:tr>
      <w:tr w:rsidR="001B7884" w:rsidRPr="001B7884" w:rsidTr="000529F2">
        <w:tc>
          <w:tcPr>
            <w:tcW w:w="454" w:type="pct"/>
          </w:tcPr>
          <w:p w:rsidR="001B7884" w:rsidRPr="001B7884" w:rsidRDefault="001B7884" w:rsidP="001B7884">
            <w:pPr>
              <w:rPr>
                <w:b/>
                <w:sz w:val="18"/>
                <w:szCs w:val="18"/>
              </w:rPr>
            </w:pPr>
            <w:r w:rsidRPr="001B7884">
              <w:rPr>
                <w:b/>
                <w:sz w:val="18"/>
                <w:szCs w:val="18"/>
              </w:rPr>
              <w:t>1</w:t>
            </w:r>
          </w:p>
        </w:tc>
        <w:tc>
          <w:tcPr>
            <w:tcW w:w="2696" w:type="pct"/>
          </w:tcPr>
          <w:p w:rsidR="001B7884" w:rsidRPr="001B7884" w:rsidRDefault="001B7884" w:rsidP="001B7884">
            <w:pPr>
              <w:rPr>
                <w:b/>
                <w:sz w:val="18"/>
                <w:szCs w:val="18"/>
              </w:rPr>
            </w:pPr>
            <w:r w:rsidRPr="001B7884">
              <w:rPr>
                <w:b/>
                <w:sz w:val="18"/>
                <w:szCs w:val="18"/>
              </w:rPr>
              <w:t xml:space="preserve">Стоимость установки скамьи </w:t>
            </w:r>
          </w:p>
        </w:tc>
        <w:tc>
          <w:tcPr>
            <w:tcW w:w="738" w:type="pct"/>
          </w:tcPr>
          <w:p w:rsidR="001B7884" w:rsidRPr="001B7884" w:rsidRDefault="001B7884" w:rsidP="001B7884">
            <w:pPr>
              <w:rPr>
                <w:b/>
                <w:sz w:val="18"/>
                <w:szCs w:val="18"/>
              </w:rPr>
            </w:pPr>
            <w:proofErr w:type="spellStart"/>
            <w:proofErr w:type="gramStart"/>
            <w:r w:rsidRPr="001B7884">
              <w:rPr>
                <w:b/>
                <w:sz w:val="18"/>
                <w:szCs w:val="18"/>
              </w:rPr>
              <w:t>ед</w:t>
            </w:r>
            <w:proofErr w:type="spellEnd"/>
            <w:proofErr w:type="gramEnd"/>
          </w:p>
        </w:tc>
        <w:tc>
          <w:tcPr>
            <w:tcW w:w="1112" w:type="pct"/>
          </w:tcPr>
          <w:p w:rsidR="001B7884" w:rsidRPr="001B7884" w:rsidRDefault="001B7884" w:rsidP="001B7884">
            <w:pPr>
              <w:rPr>
                <w:b/>
                <w:sz w:val="18"/>
                <w:szCs w:val="18"/>
              </w:rPr>
            </w:pPr>
            <w:r w:rsidRPr="001B7884">
              <w:rPr>
                <w:b/>
                <w:sz w:val="18"/>
                <w:szCs w:val="18"/>
              </w:rPr>
              <w:t>1876</w:t>
            </w:r>
          </w:p>
        </w:tc>
      </w:tr>
      <w:tr w:rsidR="001B7884" w:rsidRPr="001B7884" w:rsidTr="000529F2">
        <w:tc>
          <w:tcPr>
            <w:tcW w:w="454" w:type="pct"/>
          </w:tcPr>
          <w:p w:rsidR="001B7884" w:rsidRPr="001B7884" w:rsidRDefault="001B7884" w:rsidP="001B7884">
            <w:pPr>
              <w:rPr>
                <w:b/>
                <w:sz w:val="18"/>
                <w:szCs w:val="18"/>
              </w:rPr>
            </w:pPr>
          </w:p>
        </w:tc>
        <w:tc>
          <w:tcPr>
            <w:tcW w:w="2696" w:type="pct"/>
          </w:tcPr>
          <w:p w:rsidR="001B7884" w:rsidRPr="001B7884" w:rsidRDefault="001B7884" w:rsidP="001B7884">
            <w:pPr>
              <w:rPr>
                <w:b/>
                <w:sz w:val="18"/>
                <w:szCs w:val="18"/>
              </w:rPr>
            </w:pPr>
            <w:r w:rsidRPr="001B7884">
              <w:rPr>
                <w:b/>
                <w:sz w:val="18"/>
                <w:szCs w:val="18"/>
              </w:rPr>
              <w:t>Оборудование</w:t>
            </w:r>
          </w:p>
        </w:tc>
        <w:tc>
          <w:tcPr>
            <w:tcW w:w="738" w:type="pct"/>
          </w:tcPr>
          <w:p w:rsidR="001B7884" w:rsidRPr="001B7884" w:rsidRDefault="001B7884" w:rsidP="001B7884">
            <w:pPr>
              <w:rPr>
                <w:b/>
                <w:sz w:val="18"/>
                <w:szCs w:val="18"/>
              </w:rPr>
            </w:pPr>
          </w:p>
        </w:tc>
        <w:tc>
          <w:tcPr>
            <w:tcW w:w="1112" w:type="pct"/>
          </w:tcPr>
          <w:p w:rsidR="001B7884" w:rsidRPr="001B7884" w:rsidRDefault="001B7884" w:rsidP="001B7884">
            <w:pPr>
              <w:rPr>
                <w:b/>
                <w:sz w:val="18"/>
                <w:szCs w:val="18"/>
              </w:rPr>
            </w:pPr>
          </w:p>
        </w:tc>
      </w:tr>
      <w:tr w:rsidR="001B7884" w:rsidRPr="001B7884" w:rsidTr="000529F2">
        <w:tc>
          <w:tcPr>
            <w:tcW w:w="454" w:type="pct"/>
          </w:tcPr>
          <w:p w:rsidR="001B7884" w:rsidRPr="001B7884" w:rsidRDefault="001B7884" w:rsidP="001B7884">
            <w:pPr>
              <w:rPr>
                <w:b/>
                <w:sz w:val="18"/>
                <w:szCs w:val="18"/>
              </w:rPr>
            </w:pPr>
            <w:r w:rsidRPr="001B7884">
              <w:rPr>
                <w:b/>
                <w:sz w:val="18"/>
                <w:szCs w:val="18"/>
              </w:rPr>
              <w:t>2</w:t>
            </w:r>
          </w:p>
        </w:tc>
        <w:tc>
          <w:tcPr>
            <w:tcW w:w="2696" w:type="pct"/>
          </w:tcPr>
          <w:p w:rsidR="001B7884" w:rsidRPr="001B7884" w:rsidRDefault="001B7884" w:rsidP="001B7884">
            <w:pPr>
              <w:rPr>
                <w:b/>
                <w:sz w:val="18"/>
                <w:szCs w:val="18"/>
              </w:rPr>
            </w:pPr>
            <w:r w:rsidRPr="001B7884">
              <w:rPr>
                <w:b/>
                <w:sz w:val="18"/>
                <w:szCs w:val="18"/>
              </w:rPr>
              <w:t>Скамья</w:t>
            </w:r>
          </w:p>
          <w:p w:rsidR="001B7884" w:rsidRPr="001B7884" w:rsidRDefault="001B7884" w:rsidP="001B7884">
            <w:pPr>
              <w:rPr>
                <w:b/>
                <w:sz w:val="18"/>
                <w:szCs w:val="18"/>
              </w:rPr>
            </w:pPr>
            <w:r w:rsidRPr="001B7884">
              <w:rPr>
                <w:b/>
                <w:sz w:val="18"/>
                <w:szCs w:val="18"/>
              </w:rPr>
              <w:t>Размеры:  1500'^380'’'680</w:t>
            </w:r>
          </w:p>
        </w:tc>
        <w:tc>
          <w:tcPr>
            <w:tcW w:w="738" w:type="pct"/>
          </w:tcPr>
          <w:p w:rsidR="001B7884" w:rsidRPr="001B7884" w:rsidRDefault="001B7884" w:rsidP="001B7884">
            <w:pPr>
              <w:rPr>
                <w:b/>
                <w:sz w:val="18"/>
                <w:szCs w:val="18"/>
              </w:rPr>
            </w:pPr>
            <w:proofErr w:type="spellStart"/>
            <w:proofErr w:type="gramStart"/>
            <w:r w:rsidRPr="001B7884">
              <w:rPr>
                <w:b/>
                <w:sz w:val="18"/>
                <w:szCs w:val="18"/>
              </w:rPr>
              <w:t>шт</w:t>
            </w:r>
            <w:proofErr w:type="spellEnd"/>
            <w:proofErr w:type="gramEnd"/>
          </w:p>
        </w:tc>
        <w:tc>
          <w:tcPr>
            <w:tcW w:w="1112" w:type="pct"/>
          </w:tcPr>
          <w:p w:rsidR="001B7884" w:rsidRPr="001B7884" w:rsidRDefault="001B7884" w:rsidP="001B7884">
            <w:pPr>
              <w:rPr>
                <w:b/>
                <w:sz w:val="18"/>
                <w:szCs w:val="18"/>
              </w:rPr>
            </w:pPr>
            <w:r w:rsidRPr="001B7884">
              <w:rPr>
                <w:b/>
                <w:sz w:val="18"/>
                <w:szCs w:val="18"/>
              </w:rPr>
              <w:t>4368</w:t>
            </w:r>
          </w:p>
        </w:tc>
      </w:tr>
      <w:tr w:rsidR="001B7884" w:rsidRPr="001B7884" w:rsidTr="000529F2">
        <w:tc>
          <w:tcPr>
            <w:tcW w:w="454" w:type="pct"/>
          </w:tcPr>
          <w:p w:rsidR="001B7884" w:rsidRPr="001B7884" w:rsidRDefault="001B7884" w:rsidP="001B7884">
            <w:pPr>
              <w:rPr>
                <w:b/>
                <w:sz w:val="18"/>
                <w:szCs w:val="18"/>
              </w:rPr>
            </w:pPr>
            <w:r w:rsidRPr="001B7884">
              <w:rPr>
                <w:b/>
                <w:sz w:val="18"/>
                <w:szCs w:val="18"/>
              </w:rPr>
              <w:t>3</w:t>
            </w:r>
          </w:p>
        </w:tc>
        <w:tc>
          <w:tcPr>
            <w:tcW w:w="2696" w:type="pct"/>
          </w:tcPr>
          <w:p w:rsidR="001B7884" w:rsidRPr="001B7884" w:rsidRDefault="001B7884" w:rsidP="001B7884">
            <w:pPr>
              <w:rPr>
                <w:b/>
                <w:sz w:val="18"/>
                <w:szCs w:val="18"/>
              </w:rPr>
            </w:pPr>
            <w:r w:rsidRPr="001B7884">
              <w:rPr>
                <w:b/>
                <w:sz w:val="18"/>
                <w:szCs w:val="18"/>
              </w:rPr>
              <w:t>Скамья</w:t>
            </w:r>
          </w:p>
          <w:p w:rsidR="001B7884" w:rsidRPr="001B7884" w:rsidRDefault="001B7884" w:rsidP="001B7884">
            <w:pPr>
              <w:rPr>
                <w:b/>
                <w:sz w:val="18"/>
                <w:szCs w:val="18"/>
              </w:rPr>
            </w:pPr>
            <w:r w:rsidRPr="001B7884">
              <w:rPr>
                <w:b/>
                <w:sz w:val="18"/>
                <w:szCs w:val="18"/>
              </w:rPr>
              <w:t>Размеры: 2000'^385'*^660</w:t>
            </w:r>
          </w:p>
        </w:tc>
        <w:tc>
          <w:tcPr>
            <w:tcW w:w="738" w:type="pct"/>
          </w:tcPr>
          <w:p w:rsidR="001B7884" w:rsidRPr="001B7884" w:rsidRDefault="001B7884" w:rsidP="001B7884">
            <w:pPr>
              <w:rPr>
                <w:b/>
                <w:sz w:val="18"/>
                <w:szCs w:val="18"/>
              </w:rPr>
            </w:pPr>
            <w:proofErr w:type="spellStart"/>
            <w:proofErr w:type="gramStart"/>
            <w:r w:rsidRPr="001B7884">
              <w:rPr>
                <w:b/>
                <w:sz w:val="18"/>
                <w:szCs w:val="18"/>
              </w:rPr>
              <w:t>шт</w:t>
            </w:r>
            <w:proofErr w:type="spellEnd"/>
            <w:proofErr w:type="gramEnd"/>
          </w:p>
        </w:tc>
        <w:tc>
          <w:tcPr>
            <w:tcW w:w="1112" w:type="pct"/>
          </w:tcPr>
          <w:p w:rsidR="001B7884" w:rsidRPr="001B7884" w:rsidRDefault="001B7884" w:rsidP="001B7884">
            <w:pPr>
              <w:rPr>
                <w:b/>
                <w:sz w:val="18"/>
                <w:szCs w:val="18"/>
              </w:rPr>
            </w:pPr>
            <w:r w:rsidRPr="001B7884">
              <w:rPr>
                <w:b/>
                <w:sz w:val="18"/>
                <w:szCs w:val="18"/>
              </w:rPr>
              <w:t>5784</w:t>
            </w:r>
          </w:p>
        </w:tc>
      </w:tr>
      <w:tr w:rsidR="001B7884" w:rsidRPr="001B7884" w:rsidTr="000529F2">
        <w:tc>
          <w:tcPr>
            <w:tcW w:w="454" w:type="pct"/>
          </w:tcPr>
          <w:p w:rsidR="001B7884" w:rsidRPr="001B7884" w:rsidRDefault="001B7884" w:rsidP="001B7884">
            <w:pPr>
              <w:rPr>
                <w:b/>
                <w:sz w:val="18"/>
                <w:szCs w:val="18"/>
              </w:rPr>
            </w:pPr>
            <w:r w:rsidRPr="001B7884">
              <w:rPr>
                <w:b/>
                <w:sz w:val="18"/>
                <w:szCs w:val="18"/>
              </w:rPr>
              <w:t>4</w:t>
            </w:r>
          </w:p>
        </w:tc>
        <w:tc>
          <w:tcPr>
            <w:tcW w:w="2696" w:type="pct"/>
          </w:tcPr>
          <w:p w:rsidR="001B7884" w:rsidRPr="001B7884" w:rsidRDefault="001B7884" w:rsidP="001B7884">
            <w:pPr>
              <w:rPr>
                <w:b/>
                <w:sz w:val="18"/>
                <w:szCs w:val="18"/>
              </w:rPr>
            </w:pPr>
            <w:r w:rsidRPr="001B7884">
              <w:rPr>
                <w:b/>
                <w:sz w:val="18"/>
                <w:szCs w:val="18"/>
              </w:rPr>
              <w:t xml:space="preserve">Скамья со спинкой </w:t>
            </w:r>
          </w:p>
          <w:p w:rsidR="001B7884" w:rsidRPr="001B7884" w:rsidRDefault="001B7884" w:rsidP="001B7884">
            <w:pPr>
              <w:rPr>
                <w:b/>
                <w:sz w:val="18"/>
                <w:szCs w:val="18"/>
              </w:rPr>
            </w:pPr>
            <w:r w:rsidRPr="001B7884">
              <w:rPr>
                <w:b/>
                <w:sz w:val="18"/>
                <w:szCs w:val="18"/>
              </w:rPr>
              <w:t>Размеры: 1985*715*955</w:t>
            </w:r>
          </w:p>
        </w:tc>
        <w:tc>
          <w:tcPr>
            <w:tcW w:w="738" w:type="pct"/>
          </w:tcPr>
          <w:p w:rsidR="001B7884" w:rsidRPr="001B7884" w:rsidRDefault="001B7884" w:rsidP="001B7884">
            <w:pPr>
              <w:rPr>
                <w:b/>
                <w:sz w:val="18"/>
                <w:szCs w:val="18"/>
              </w:rPr>
            </w:pPr>
            <w:proofErr w:type="spellStart"/>
            <w:proofErr w:type="gramStart"/>
            <w:r w:rsidRPr="001B7884">
              <w:rPr>
                <w:b/>
                <w:sz w:val="18"/>
                <w:szCs w:val="18"/>
              </w:rPr>
              <w:t>шт</w:t>
            </w:r>
            <w:proofErr w:type="spellEnd"/>
            <w:proofErr w:type="gramEnd"/>
          </w:p>
        </w:tc>
        <w:tc>
          <w:tcPr>
            <w:tcW w:w="1112" w:type="pct"/>
          </w:tcPr>
          <w:p w:rsidR="001B7884" w:rsidRPr="001B7884" w:rsidRDefault="001B7884" w:rsidP="001B7884">
            <w:pPr>
              <w:rPr>
                <w:b/>
                <w:sz w:val="18"/>
                <w:szCs w:val="18"/>
              </w:rPr>
            </w:pPr>
            <w:r w:rsidRPr="001B7884">
              <w:rPr>
                <w:b/>
                <w:sz w:val="18"/>
                <w:szCs w:val="18"/>
              </w:rPr>
              <w:t>11450</w:t>
            </w:r>
          </w:p>
        </w:tc>
      </w:tr>
    </w:tbl>
    <w:p w:rsidR="001B7884" w:rsidRPr="001B7884" w:rsidRDefault="001B7884">
      <w:pPr>
        <w:rPr>
          <w:b/>
        </w:rPr>
      </w:pPr>
    </w:p>
    <w:p w:rsidR="001B7884" w:rsidRDefault="001B7884">
      <w:r>
        <w:t xml:space="preserve">                                                    Единичные расценки на установку урны</w:t>
      </w:r>
    </w:p>
    <w:p w:rsidR="001B7884" w:rsidRDefault="001B788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5162"/>
        <w:gridCol w:w="1413"/>
        <w:gridCol w:w="2128"/>
      </w:tblGrid>
      <w:tr w:rsidR="001B7884" w:rsidRPr="001B7884" w:rsidTr="000529F2">
        <w:tc>
          <w:tcPr>
            <w:tcW w:w="453" w:type="pct"/>
          </w:tcPr>
          <w:p w:rsidR="001B7884" w:rsidRPr="001B7884" w:rsidRDefault="001B7884" w:rsidP="001B7884">
            <w:r w:rsidRPr="001B7884">
              <w:t>№</w:t>
            </w:r>
          </w:p>
          <w:p w:rsidR="001B7884" w:rsidRPr="001B7884" w:rsidRDefault="001B7884" w:rsidP="001B7884">
            <w:proofErr w:type="gramStart"/>
            <w:r w:rsidRPr="001B7884">
              <w:t>п</w:t>
            </w:r>
            <w:proofErr w:type="gramEnd"/>
            <w:r w:rsidRPr="001B7884">
              <w:t>/п</w:t>
            </w:r>
          </w:p>
          <w:p w:rsidR="001B7884" w:rsidRPr="001B7884" w:rsidRDefault="001B7884" w:rsidP="001B7884"/>
        </w:tc>
        <w:tc>
          <w:tcPr>
            <w:tcW w:w="2696" w:type="pct"/>
          </w:tcPr>
          <w:p w:rsidR="001B7884" w:rsidRPr="001B7884" w:rsidRDefault="001B7884" w:rsidP="001B7884">
            <w:r w:rsidRPr="001B7884">
              <w:t>Наименование работ</w:t>
            </w:r>
          </w:p>
          <w:p w:rsidR="001B7884" w:rsidRPr="001B7884" w:rsidRDefault="001B7884" w:rsidP="001B7884"/>
        </w:tc>
        <w:tc>
          <w:tcPr>
            <w:tcW w:w="738" w:type="pct"/>
          </w:tcPr>
          <w:p w:rsidR="001B7884" w:rsidRPr="001B7884" w:rsidRDefault="001B7884" w:rsidP="001B7884">
            <w:r w:rsidRPr="001B7884">
              <w:t>Ед.</w:t>
            </w:r>
          </w:p>
          <w:p w:rsidR="001B7884" w:rsidRPr="001B7884" w:rsidRDefault="001B7884" w:rsidP="001B7884">
            <w:proofErr w:type="spellStart"/>
            <w:r w:rsidRPr="001B7884">
              <w:t>измер</w:t>
            </w:r>
            <w:proofErr w:type="spellEnd"/>
            <w:r w:rsidRPr="001B7884">
              <w:t>.</w:t>
            </w:r>
          </w:p>
          <w:p w:rsidR="001B7884" w:rsidRPr="001B7884" w:rsidRDefault="001B7884" w:rsidP="001B7884"/>
        </w:tc>
        <w:tc>
          <w:tcPr>
            <w:tcW w:w="1112" w:type="pct"/>
          </w:tcPr>
          <w:p w:rsidR="001B7884" w:rsidRPr="001B7884" w:rsidRDefault="001B7884" w:rsidP="001B7884">
            <w:r w:rsidRPr="001B7884">
              <w:t xml:space="preserve">Стоимость </w:t>
            </w:r>
          </w:p>
          <w:p w:rsidR="001B7884" w:rsidRPr="001B7884" w:rsidRDefault="001B7884" w:rsidP="001B7884">
            <w:r w:rsidRPr="001B7884">
              <w:t xml:space="preserve">с НДС </w:t>
            </w:r>
            <w:proofErr w:type="gramStart"/>
            <w:r w:rsidRPr="001B7884">
              <w:t>в</w:t>
            </w:r>
            <w:proofErr w:type="gramEnd"/>
          </w:p>
          <w:p w:rsidR="001B7884" w:rsidRPr="001B7884" w:rsidRDefault="001B7884" w:rsidP="001B7884">
            <w:proofErr w:type="spellStart"/>
            <w:r w:rsidRPr="001B7884">
              <w:t>руб</w:t>
            </w:r>
            <w:proofErr w:type="spellEnd"/>
          </w:p>
        </w:tc>
      </w:tr>
      <w:tr w:rsidR="001B7884" w:rsidRPr="001B7884" w:rsidTr="000529F2">
        <w:tc>
          <w:tcPr>
            <w:tcW w:w="453" w:type="pct"/>
          </w:tcPr>
          <w:p w:rsidR="001B7884" w:rsidRPr="001B7884" w:rsidRDefault="001B7884" w:rsidP="001B7884">
            <w:r w:rsidRPr="001B7884">
              <w:t>1</w:t>
            </w:r>
          </w:p>
        </w:tc>
        <w:tc>
          <w:tcPr>
            <w:tcW w:w="2696" w:type="pct"/>
          </w:tcPr>
          <w:p w:rsidR="001B7884" w:rsidRPr="001B7884" w:rsidRDefault="001B7884" w:rsidP="001B7884">
            <w:r w:rsidRPr="001B7884">
              <w:t>Стоимость установки урны</w:t>
            </w:r>
          </w:p>
        </w:tc>
        <w:tc>
          <w:tcPr>
            <w:tcW w:w="738" w:type="pct"/>
          </w:tcPr>
          <w:p w:rsidR="001B7884" w:rsidRPr="001B7884" w:rsidRDefault="001B7884" w:rsidP="001B7884">
            <w:proofErr w:type="spellStart"/>
            <w:proofErr w:type="gramStart"/>
            <w:r w:rsidRPr="001B7884">
              <w:t>шт</w:t>
            </w:r>
            <w:proofErr w:type="spellEnd"/>
            <w:proofErr w:type="gramEnd"/>
          </w:p>
        </w:tc>
        <w:tc>
          <w:tcPr>
            <w:tcW w:w="1112" w:type="pct"/>
          </w:tcPr>
          <w:p w:rsidR="001B7884" w:rsidRPr="001B7884" w:rsidRDefault="001B7884" w:rsidP="001B7884">
            <w:r w:rsidRPr="001B7884">
              <w:t>513</w:t>
            </w:r>
          </w:p>
        </w:tc>
      </w:tr>
      <w:tr w:rsidR="001B7884" w:rsidRPr="001B7884" w:rsidTr="000529F2">
        <w:tc>
          <w:tcPr>
            <w:tcW w:w="453" w:type="pct"/>
          </w:tcPr>
          <w:p w:rsidR="001B7884" w:rsidRPr="001B7884" w:rsidRDefault="001B7884" w:rsidP="001B7884"/>
        </w:tc>
        <w:tc>
          <w:tcPr>
            <w:tcW w:w="2696" w:type="pct"/>
          </w:tcPr>
          <w:p w:rsidR="001B7884" w:rsidRPr="001B7884" w:rsidRDefault="001B7884" w:rsidP="001B7884">
            <w:r w:rsidRPr="001B7884">
              <w:t>Оборудование</w:t>
            </w:r>
          </w:p>
        </w:tc>
        <w:tc>
          <w:tcPr>
            <w:tcW w:w="738" w:type="pct"/>
          </w:tcPr>
          <w:p w:rsidR="001B7884" w:rsidRPr="001B7884" w:rsidRDefault="001B7884" w:rsidP="001B7884"/>
        </w:tc>
        <w:tc>
          <w:tcPr>
            <w:tcW w:w="1112" w:type="pct"/>
          </w:tcPr>
          <w:p w:rsidR="001B7884" w:rsidRPr="001B7884" w:rsidRDefault="001B7884" w:rsidP="001B7884"/>
        </w:tc>
      </w:tr>
      <w:tr w:rsidR="001B7884" w:rsidRPr="001B7884" w:rsidTr="000529F2">
        <w:tc>
          <w:tcPr>
            <w:tcW w:w="453" w:type="pct"/>
          </w:tcPr>
          <w:p w:rsidR="001B7884" w:rsidRPr="001B7884" w:rsidRDefault="001B7884" w:rsidP="001B7884">
            <w:r w:rsidRPr="001B7884">
              <w:t>2</w:t>
            </w:r>
          </w:p>
        </w:tc>
        <w:tc>
          <w:tcPr>
            <w:tcW w:w="2696" w:type="pct"/>
          </w:tcPr>
          <w:p w:rsidR="001B7884" w:rsidRPr="001B7884" w:rsidRDefault="001B7884" w:rsidP="001B7884">
            <w:r w:rsidRPr="001B7884">
              <w:t xml:space="preserve">Урна наземная </w:t>
            </w:r>
          </w:p>
          <w:p w:rsidR="001B7884" w:rsidRPr="001B7884" w:rsidRDefault="001B7884" w:rsidP="001B7884">
            <w:r w:rsidRPr="001B7884">
              <w:t>Объем: 20л</w:t>
            </w:r>
          </w:p>
          <w:p w:rsidR="001B7884" w:rsidRPr="001B7884" w:rsidRDefault="001B7884" w:rsidP="001B7884">
            <w:r w:rsidRPr="001B7884">
              <w:t>Размеры: 400*300*540</w:t>
            </w:r>
          </w:p>
        </w:tc>
        <w:tc>
          <w:tcPr>
            <w:tcW w:w="738" w:type="pct"/>
          </w:tcPr>
          <w:p w:rsidR="001B7884" w:rsidRPr="001B7884" w:rsidRDefault="001B7884" w:rsidP="001B7884">
            <w:proofErr w:type="spellStart"/>
            <w:proofErr w:type="gramStart"/>
            <w:r w:rsidRPr="001B7884">
              <w:t>шт</w:t>
            </w:r>
            <w:proofErr w:type="spellEnd"/>
            <w:proofErr w:type="gramEnd"/>
          </w:p>
        </w:tc>
        <w:tc>
          <w:tcPr>
            <w:tcW w:w="1112" w:type="pct"/>
          </w:tcPr>
          <w:p w:rsidR="001B7884" w:rsidRPr="001B7884" w:rsidRDefault="001B7884" w:rsidP="001B7884">
            <w:r w:rsidRPr="001B7884">
              <w:t>3469</w:t>
            </w:r>
          </w:p>
        </w:tc>
      </w:tr>
      <w:tr w:rsidR="001B7884" w:rsidRPr="001B7884" w:rsidTr="000529F2">
        <w:tc>
          <w:tcPr>
            <w:tcW w:w="453" w:type="pct"/>
          </w:tcPr>
          <w:p w:rsidR="001B7884" w:rsidRPr="001B7884" w:rsidRDefault="001B7884" w:rsidP="001B7884">
            <w:r w:rsidRPr="001B7884">
              <w:t>3</w:t>
            </w:r>
          </w:p>
        </w:tc>
        <w:tc>
          <w:tcPr>
            <w:tcW w:w="2696" w:type="pct"/>
          </w:tcPr>
          <w:p w:rsidR="001B7884" w:rsidRPr="001B7884" w:rsidRDefault="001B7884" w:rsidP="001B7884">
            <w:r w:rsidRPr="001B7884">
              <w:t xml:space="preserve">Урна наземная </w:t>
            </w:r>
          </w:p>
          <w:p w:rsidR="001B7884" w:rsidRPr="001B7884" w:rsidRDefault="001B7884" w:rsidP="001B7884">
            <w:r w:rsidRPr="001B7884">
              <w:t xml:space="preserve">Объем:40л </w:t>
            </w:r>
          </w:p>
          <w:p w:rsidR="001B7884" w:rsidRPr="001B7884" w:rsidRDefault="001B7884" w:rsidP="001B7884">
            <w:r w:rsidRPr="001B7884">
              <w:t>Размеры: 480*380*570</w:t>
            </w:r>
          </w:p>
        </w:tc>
        <w:tc>
          <w:tcPr>
            <w:tcW w:w="738" w:type="pct"/>
          </w:tcPr>
          <w:p w:rsidR="001B7884" w:rsidRPr="001B7884" w:rsidRDefault="001B7884" w:rsidP="001B7884">
            <w:proofErr w:type="spellStart"/>
            <w:proofErr w:type="gramStart"/>
            <w:r w:rsidRPr="001B7884">
              <w:t>шт</w:t>
            </w:r>
            <w:proofErr w:type="spellEnd"/>
            <w:proofErr w:type="gramEnd"/>
          </w:p>
        </w:tc>
        <w:tc>
          <w:tcPr>
            <w:tcW w:w="1112" w:type="pct"/>
          </w:tcPr>
          <w:p w:rsidR="001B7884" w:rsidRPr="001B7884" w:rsidRDefault="001B7884" w:rsidP="001B7884">
            <w:r w:rsidRPr="001B7884">
              <w:t>4053</w:t>
            </w:r>
          </w:p>
        </w:tc>
      </w:tr>
      <w:tr w:rsidR="001B7884" w:rsidRPr="001B7884" w:rsidTr="000529F2">
        <w:tc>
          <w:tcPr>
            <w:tcW w:w="453" w:type="pct"/>
          </w:tcPr>
          <w:p w:rsidR="001B7884" w:rsidRPr="001B7884" w:rsidRDefault="001B7884" w:rsidP="001B7884">
            <w:r w:rsidRPr="001B7884">
              <w:t>4</w:t>
            </w:r>
          </w:p>
        </w:tc>
        <w:tc>
          <w:tcPr>
            <w:tcW w:w="2696" w:type="pct"/>
          </w:tcPr>
          <w:p w:rsidR="001B7884" w:rsidRPr="001B7884" w:rsidRDefault="001B7884" w:rsidP="001B7884">
            <w:r w:rsidRPr="001B7884">
              <w:t xml:space="preserve">Урна с контейнером на </w:t>
            </w:r>
            <w:proofErr w:type="gramStart"/>
            <w:r w:rsidRPr="001B7884">
              <w:t>бетонном</w:t>
            </w:r>
            <w:proofErr w:type="gramEnd"/>
          </w:p>
          <w:p w:rsidR="001B7884" w:rsidRPr="001B7884" w:rsidRDefault="001B7884" w:rsidP="001B7884">
            <w:proofErr w:type="gramStart"/>
            <w:r w:rsidRPr="001B7884">
              <w:t>основании</w:t>
            </w:r>
            <w:proofErr w:type="gramEnd"/>
            <w:r w:rsidRPr="001B7884">
              <w:t xml:space="preserve"> (монтаж не требуется) </w:t>
            </w:r>
          </w:p>
          <w:p w:rsidR="001B7884" w:rsidRPr="001B7884" w:rsidRDefault="001B7884" w:rsidP="001B7884">
            <w:r w:rsidRPr="001B7884">
              <w:t>Размеры: 420*420*665</w:t>
            </w:r>
          </w:p>
        </w:tc>
        <w:tc>
          <w:tcPr>
            <w:tcW w:w="738" w:type="pct"/>
          </w:tcPr>
          <w:p w:rsidR="001B7884" w:rsidRPr="001B7884" w:rsidRDefault="001B7884" w:rsidP="001B7884">
            <w:proofErr w:type="spellStart"/>
            <w:proofErr w:type="gramStart"/>
            <w:r w:rsidRPr="001B7884">
              <w:t>шт</w:t>
            </w:r>
            <w:proofErr w:type="spellEnd"/>
            <w:proofErr w:type="gramEnd"/>
          </w:p>
        </w:tc>
        <w:tc>
          <w:tcPr>
            <w:tcW w:w="1112" w:type="pct"/>
          </w:tcPr>
          <w:p w:rsidR="001B7884" w:rsidRPr="001B7884" w:rsidRDefault="001B7884" w:rsidP="001B7884">
            <w:r w:rsidRPr="001B7884">
              <w:t>3267</w:t>
            </w:r>
          </w:p>
        </w:tc>
      </w:tr>
    </w:tbl>
    <w:p w:rsidR="001B7884" w:rsidRDefault="001B7884"/>
    <w:p w:rsidR="001B7884" w:rsidRDefault="001B7884"/>
    <w:p w:rsidR="001B7884" w:rsidRDefault="001B7884"/>
    <w:sectPr w:rsidR="001B7884" w:rsidSect="00CB63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A9" w:rsidRDefault="004F44A9" w:rsidP="00E1592F">
      <w:pPr>
        <w:spacing w:after="0" w:line="240" w:lineRule="auto"/>
      </w:pPr>
      <w:r>
        <w:separator/>
      </w:r>
    </w:p>
  </w:endnote>
  <w:endnote w:type="continuationSeparator" w:id="0">
    <w:p w:rsidR="004F44A9" w:rsidRDefault="004F44A9" w:rsidP="00E1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A9" w:rsidRDefault="004F44A9" w:rsidP="00E1592F">
      <w:pPr>
        <w:spacing w:after="0" w:line="240" w:lineRule="auto"/>
      </w:pPr>
      <w:r>
        <w:separator/>
      </w:r>
    </w:p>
  </w:footnote>
  <w:footnote w:type="continuationSeparator" w:id="0">
    <w:p w:rsidR="004F44A9" w:rsidRDefault="004F44A9" w:rsidP="00E1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D20"/>
    <w:multiLevelType w:val="hybridMultilevel"/>
    <w:tmpl w:val="52260874"/>
    <w:lvl w:ilvl="0" w:tplc="99CE209C">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BC0A5F"/>
    <w:multiLevelType w:val="hybridMultilevel"/>
    <w:tmpl w:val="D0B43F56"/>
    <w:lvl w:ilvl="0" w:tplc="DD909D80">
      <w:start w:val="1"/>
      <w:numFmt w:val="upperRoman"/>
      <w:lvlText w:val="%1."/>
      <w:lvlJc w:val="left"/>
      <w:pPr>
        <w:ind w:left="2491" w:hanging="121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7963101F"/>
    <w:multiLevelType w:val="hybridMultilevel"/>
    <w:tmpl w:val="7488E94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A"/>
    <w:rsid w:val="00001EE9"/>
    <w:rsid w:val="000335B9"/>
    <w:rsid w:val="00050252"/>
    <w:rsid w:val="0005284E"/>
    <w:rsid w:val="000529F2"/>
    <w:rsid w:val="00055BF3"/>
    <w:rsid w:val="00075F95"/>
    <w:rsid w:val="000970E3"/>
    <w:rsid w:val="000C7257"/>
    <w:rsid w:val="000D6A02"/>
    <w:rsid w:val="0010569E"/>
    <w:rsid w:val="00106F31"/>
    <w:rsid w:val="00116344"/>
    <w:rsid w:val="00131C2F"/>
    <w:rsid w:val="00143E1C"/>
    <w:rsid w:val="001565D4"/>
    <w:rsid w:val="00160948"/>
    <w:rsid w:val="00167104"/>
    <w:rsid w:val="00176D32"/>
    <w:rsid w:val="00184B7C"/>
    <w:rsid w:val="001866CA"/>
    <w:rsid w:val="001B5112"/>
    <w:rsid w:val="001B7884"/>
    <w:rsid w:val="001D2CFD"/>
    <w:rsid w:val="001D6822"/>
    <w:rsid w:val="0021718E"/>
    <w:rsid w:val="00217980"/>
    <w:rsid w:val="002330BA"/>
    <w:rsid w:val="002542A6"/>
    <w:rsid w:val="0025792E"/>
    <w:rsid w:val="00257B71"/>
    <w:rsid w:val="00260929"/>
    <w:rsid w:val="00264D47"/>
    <w:rsid w:val="002C076E"/>
    <w:rsid w:val="002C5C7E"/>
    <w:rsid w:val="002C6CE9"/>
    <w:rsid w:val="002D38B0"/>
    <w:rsid w:val="002D6C33"/>
    <w:rsid w:val="002F59C8"/>
    <w:rsid w:val="00312795"/>
    <w:rsid w:val="00337B7F"/>
    <w:rsid w:val="0034221B"/>
    <w:rsid w:val="00363A78"/>
    <w:rsid w:val="00376949"/>
    <w:rsid w:val="00377E4D"/>
    <w:rsid w:val="003848F3"/>
    <w:rsid w:val="0038679C"/>
    <w:rsid w:val="003A65AF"/>
    <w:rsid w:val="003D7C75"/>
    <w:rsid w:val="003F10F7"/>
    <w:rsid w:val="00402255"/>
    <w:rsid w:val="0042024F"/>
    <w:rsid w:val="0043083C"/>
    <w:rsid w:val="004360FF"/>
    <w:rsid w:val="00446222"/>
    <w:rsid w:val="004507D4"/>
    <w:rsid w:val="00471BA8"/>
    <w:rsid w:val="00477605"/>
    <w:rsid w:val="00481AF9"/>
    <w:rsid w:val="00491447"/>
    <w:rsid w:val="00491A85"/>
    <w:rsid w:val="00497D70"/>
    <w:rsid w:val="004A03A1"/>
    <w:rsid w:val="004A1877"/>
    <w:rsid w:val="004B4874"/>
    <w:rsid w:val="004E34A1"/>
    <w:rsid w:val="004F44A9"/>
    <w:rsid w:val="00504F37"/>
    <w:rsid w:val="0051747C"/>
    <w:rsid w:val="00526555"/>
    <w:rsid w:val="0056367E"/>
    <w:rsid w:val="005700D2"/>
    <w:rsid w:val="005A28F8"/>
    <w:rsid w:val="005B4505"/>
    <w:rsid w:val="005B72E0"/>
    <w:rsid w:val="005E05C4"/>
    <w:rsid w:val="00607245"/>
    <w:rsid w:val="006143AB"/>
    <w:rsid w:val="0062068B"/>
    <w:rsid w:val="00626024"/>
    <w:rsid w:val="00627B19"/>
    <w:rsid w:val="00634DFF"/>
    <w:rsid w:val="00645818"/>
    <w:rsid w:val="00670756"/>
    <w:rsid w:val="006746D4"/>
    <w:rsid w:val="006A15B2"/>
    <w:rsid w:val="006B1450"/>
    <w:rsid w:val="006D5457"/>
    <w:rsid w:val="00703720"/>
    <w:rsid w:val="00747D56"/>
    <w:rsid w:val="00752846"/>
    <w:rsid w:val="007602E8"/>
    <w:rsid w:val="00763865"/>
    <w:rsid w:val="0077247C"/>
    <w:rsid w:val="00775378"/>
    <w:rsid w:val="007862E4"/>
    <w:rsid w:val="007A5A48"/>
    <w:rsid w:val="007C2242"/>
    <w:rsid w:val="007D6742"/>
    <w:rsid w:val="007F4490"/>
    <w:rsid w:val="008053F9"/>
    <w:rsid w:val="00807A96"/>
    <w:rsid w:val="008371B2"/>
    <w:rsid w:val="0084715E"/>
    <w:rsid w:val="008630F7"/>
    <w:rsid w:val="008712EA"/>
    <w:rsid w:val="00897F69"/>
    <w:rsid w:val="008A6E42"/>
    <w:rsid w:val="009047CB"/>
    <w:rsid w:val="00935008"/>
    <w:rsid w:val="00971C3B"/>
    <w:rsid w:val="00973380"/>
    <w:rsid w:val="009D11E2"/>
    <w:rsid w:val="009E0680"/>
    <w:rsid w:val="009E4B53"/>
    <w:rsid w:val="009F790E"/>
    <w:rsid w:val="00A01627"/>
    <w:rsid w:val="00A02163"/>
    <w:rsid w:val="00A2753C"/>
    <w:rsid w:val="00A30E6B"/>
    <w:rsid w:val="00A37FD8"/>
    <w:rsid w:val="00A4660E"/>
    <w:rsid w:val="00A75FC2"/>
    <w:rsid w:val="00A82EBC"/>
    <w:rsid w:val="00A87DCA"/>
    <w:rsid w:val="00A93C12"/>
    <w:rsid w:val="00AC76FC"/>
    <w:rsid w:val="00AD5B44"/>
    <w:rsid w:val="00AE0665"/>
    <w:rsid w:val="00AE5F5A"/>
    <w:rsid w:val="00B2237A"/>
    <w:rsid w:val="00B23CE4"/>
    <w:rsid w:val="00B36F1D"/>
    <w:rsid w:val="00B40E5E"/>
    <w:rsid w:val="00B453A1"/>
    <w:rsid w:val="00B50A95"/>
    <w:rsid w:val="00B57E7E"/>
    <w:rsid w:val="00B62216"/>
    <w:rsid w:val="00B7040D"/>
    <w:rsid w:val="00B905DB"/>
    <w:rsid w:val="00B916CC"/>
    <w:rsid w:val="00BB3412"/>
    <w:rsid w:val="00BC1266"/>
    <w:rsid w:val="00BF7239"/>
    <w:rsid w:val="00C30B45"/>
    <w:rsid w:val="00C40753"/>
    <w:rsid w:val="00C65D64"/>
    <w:rsid w:val="00C94CCF"/>
    <w:rsid w:val="00CB26F1"/>
    <w:rsid w:val="00CB639C"/>
    <w:rsid w:val="00CC41A8"/>
    <w:rsid w:val="00CD77D9"/>
    <w:rsid w:val="00CD7D5B"/>
    <w:rsid w:val="00D017AB"/>
    <w:rsid w:val="00D02281"/>
    <w:rsid w:val="00D06D2A"/>
    <w:rsid w:val="00D36F2D"/>
    <w:rsid w:val="00D46F6D"/>
    <w:rsid w:val="00D4748B"/>
    <w:rsid w:val="00D86C1B"/>
    <w:rsid w:val="00DA3ED1"/>
    <w:rsid w:val="00DA4109"/>
    <w:rsid w:val="00DB3C35"/>
    <w:rsid w:val="00DC38CC"/>
    <w:rsid w:val="00E02B48"/>
    <w:rsid w:val="00E04E4E"/>
    <w:rsid w:val="00E1592F"/>
    <w:rsid w:val="00E15CFE"/>
    <w:rsid w:val="00E229A3"/>
    <w:rsid w:val="00E36C44"/>
    <w:rsid w:val="00E62093"/>
    <w:rsid w:val="00EA1C19"/>
    <w:rsid w:val="00EC6DAA"/>
    <w:rsid w:val="00ED6C3B"/>
    <w:rsid w:val="00EF15D0"/>
    <w:rsid w:val="00F40737"/>
    <w:rsid w:val="00F44EC1"/>
    <w:rsid w:val="00F81613"/>
    <w:rsid w:val="00F834CF"/>
    <w:rsid w:val="00FB533F"/>
    <w:rsid w:val="00FD02BC"/>
    <w:rsid w:val="00FD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 w:type="table" w:styleId="a4">
    <w:name w:val="Table Grid"/>
    <w:basedOn w:val="a1"/>
    <w:uiPriority w:val="59"/>
    <w:rsid w:val="0043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5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592F"/>
  </w:style>
  <w:style w:type="paragraph" w:styleId="a7">
    <w:name w:val="footer"/>
    <w:basedOn w:val="a"/>
    <w:link w:val="a8"/>
    <w:uiPriority w:val="99"/>
    <w:unhideWhenUsed/>
    <w:rsid w:val="00E15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92F"/>
  </w:style>
  <w:style w:type="paragraph" w:styleId="a9">
    <w:name w:val="Balloon Text"/>
    <w:basedOn w:val="a"/>
    <w:link w:val="aa"/>
    <w:uiPriority w:val="99"/>
    <w:semiHidden/>
    <w:unhideWhenUsed/>
    <w:rsid w:val="007F44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4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 w:type="table" w:styleId="a4">
    <w:name w:val="Table Grid"/>
    <w:basedOn w:val="a1"/>
    <w:uiPriority w:val="59"/>
    <w:rsid w:val="0043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5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592F"/>
  </w:style>
  <w:style w:type="paragraph" w:styleId="a7">
    <w:name w:val="footer"/>
    <w:basedOn w:val="a"/>
    <w:link w:val="a8"/>
    <w:uiPriority w:val="99"/>
    <w:unhideWhenUsed/>
    <w:rsid w:val="00E15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92F"/>
  </w:style>
  <w:style w:type="paragraph" w:styleId="a9">
    <w:name w:val="Balloon Text"/>
    <w:basedOn w:val="a"/>
    <w:link w:val="aa"/>
    <w:uiPriority w:val="99"/>
    <w:semiHidden/>
    <w:unhideWhenUsed/>
    <w:rsid w:val="007F44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4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494">
      <w:bodyDiv w:val="1"/>
      <w:marLeft w:val="0"/>
      <w:marRight w:val="0"/>
      <w:marTop w:val="0"/>
      <w:marBottom w:val="0"/>
      <w:divBdr>
        <w:top w:val="none" w:sz="0" w:space="0" w:color="auto"/>
        <w:left w:val="none" w:sz="0" w:space="0" w:color="auto"/>
        <w:bottom w:val="none" w:sz="0" w:space="0" w:color="auto"/>
        <w:right w:val="none" w:sz="0" w:space="0" w:color="auto"/>
      </w:divBdr>
    </w:div>
    <w:div w:id="15957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5EB2-AA57-439D-BE15-905955F0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9084</Words>
  <Characters>51783</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vt:lpstr>
      <vt:lpstr>        ОСНОВНЫЕ ПОКАЗАТЕЛИ БЛАГОУСТРОЙСТВА ДВОРОВЫХ ТЕРРИТОРИЙ СЕЛЬСКОГО ПОСЕЛЕНИЯ «сел</vt:lpstr>
    </vt:vector>
  </TitlesOfParts>
  <Company>SPecialiST RePack</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imFiXiT</cp:lastModifiedBy>
  <cp:revision>7</cp:revision>
  <cp:lastPrinted>2019-03-14T09:21:00Z</cp:lastPrinted>
  <dcterms:created xsi:type="dcterms:W3CDTF">2019-03-01T07:18:00Z</dcterms:created>
  <dcterms:modified xsi:type="dcterms:W3CDTF">2019-03-14T09:22:00Z</dcterms:modified>
</cp:coreProperties>
</file>