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На 01.01.2021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EE3593">
            <w:r>
              <w:t>1132001-33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8A5DCD">
            <w:r>
              <w:t>3</w:t>
            </w:r>
          </w:p>
        </w:tc>
        <w:tc>
          <w:tcPr>
            <w:tcW w:w="2393" w:type="dxa"/>
          </w:tcPr>
          <w:p w:rsidR="008A5DCD" w:rsidRDefault="00EE3593">
            <w:r>
              <w:t>993694-88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8A5DCD"/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EE3593">
            <w:r>
              <w:t>2125696-21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200CAF"/>
    <w:rsid w:val="003A1B01"/>
    <w:rsid w:val="008A5DCD"/>
    <w:rsid w:val="00AD31B1"/>
    <w:rsid w:val="00AE5B75"/>
    <w:rsid w:val="00B378EB"/>
    <w:rsid w:val="00C32043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9</cp:revision>
  <dcterms:created xsi:type="dcterms:W3CDTF">2021-02-16T11:16:00Z</dcterms:created>
  <dcterms:modified xsi:type="dcterms:W3CDTF">2021-02-16T11:34:00Z</dcterms:modified>
</cp:coreProperties>
</file>