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D8" w:rsidRDefault="00DD53D8" w:rsidP="00DD53D8">
      <w:pPr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DD53D8" w:rsidRDefault="00DD53D8" w:rsidP="00DD53D8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DD53D8" w:rsidRDefault="00DD53D8" w:rsidP="00DD53D8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DD53D8" w:rsidRDefault="0052097F" w:rsidP="00DD53D8">
      <w:pPr>
        <w:ind w:right="5755"/>
        <w:jc w:val="center"/>
        <w:rPr>
          <w:b/>
        </w:rPr>
      </w:pPr>
      <w:r>
        <w:rPr>
          <w:b/>
        </w:rPr>
        <w:t>Ясногорский</w:t>
      </w:r>
      <w:r w:rsidR="00DD53D8">
        <w:rPr>
          <w:b/>
        </w:rPr>
        <w:t xml:space="preserve"> сельсовет</w:t>
      </w:r>
    </w:p>
    <w:p w:rsidR="00DD53D8" w:rsidRDefault="00DD53D8" w:rsidP="00DD53D8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DD53D8" w:rsidRDefault="00DD53D8" w:rsidP="00DD53D8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DD53D8" w:rsidRDefault="00DD53D8" w:rsidP="00DD53D8">
      <w:pPr>
        <w:ind w:right="5755"/>
        <w:jc w:val="center"/>
        <w:rPr>
          <w:b/>
        </w:rPr>
      </w:pPr>
    </w:p>
    <w:p w:rsidR="00DD53D8" w:rsidRDefault="00DD53D8" w:rsidP="00DD53D8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DD53D8" w:rsidRDefault="00DD53D8" w:rsidP="00DD53D8">
      <w:pPr>
        <w:ind w:right="5755"/>
        <w:jc w:val="center"/>
        <w:rPr>
          <w:b/>
        </w:rPr>
      </w:pPr>
    </w:p>
    <w:p w:rsidR="00DD53D8" w:rsidRDefault="006E78C7" w:rsidP="00DD53D8">
      <w:pPr>
        <w:ind w:right="5755"/>
        <w:jc w:val="center"/>
      </w:pPr>
      <w:r>
        <w:t>11</w:t>
      </w:r>
      <w:r w:rsidR="00DD53D8">
        <w:t xml:space="preserve">.05.2021 г. № </w:t>
      </w:r>
      <w:r w:rsidR="0052097F">
        <w:t>23</w:t>
      </w:r>
      <w:r w:rsidR="00DD53D8">
        <w:t>-п</w:t>
      </w:r>
    </w:p>
    <w:p w:rsidR="00DD53D8" w:rsidRDefault="0052097F" w:rsidP="00DD53D8">
      <w:pPr>
        <w:ind w:right="5755"/>
        <w:jc w:val="center"/>
      </w:pPr>
      <w:r>
        <w:t>п</w:t>
      </w:r>
      <w:r w:rsidR="00DD53D8">
        <w:t>.</w:t>
      </w:r>
      <w:r>
        <w:t xml:space="preserve"> Ясногорский</w:t>
      </w:r>
    </w:p>
    <w:p w:rsidR="00DD53D8" w:rsidRDefault="00DD53D8" w:rsidP="00DD53D8">
      <w:pPr>
        <w:ind w:right="5755"/>
        <w:jc w:val="center"/>
      </w:pPr>
    </w:p>
    <w:p w:rsidR="00DD53D8" w:rsidRDefault="00DD53D8" w:rsidP="00DD53D8">
      <w:pPr>
        <w:ind w:right="3685"/>
        <w:jc w:val="both"/>
      </w:pPr>
      <w:r>
        <w:t xml:space="preserve">Об утверждении Схемы размещения нестационарных торговых объектов на территории  муниципального образования </w:t>
      </w:r>
      <w:r w:rsidR="0052097F">
        <w:t>Ясногорский</w:t>
      </w:r>
      <w:r>
        <w:t xml:space="preserve"> сельсовет</w:t>
      </w:r>
    </w:p>
    <w:p w:rsidR="00DD53D8" w:rsidRDefault="00DD53D8" w:rsidP="00DD53D8">
      <w:pPr>
        <w:ind w:right="3685"/>
        <w:jc w:val="both"/>
      </w:pPr>
    </w:p>
    <w:p w:rsidR="00DD53D8" w:rsidRDefault="00DD53D8" w:rsidP="00DD53D8">
      <w:pPr>
        <w:autoSpaceDE w:val="0"/>
        <w:jc w:val="both"/>
      </w:pPr>
      <w:r>
        <w:t xml:space="preserve">          </w:t>
      </w:r>
      <w:proofErr w:type="gramStart"/>
      <w:r>
        <w:t xml:space="preserve">В соответствии Федеральным </w:t>
      </w:r>
      <w:hyperlink r:id="rId5" w:history="1">
        <w:r>
          <w:rPr>
            <w:rStyle w:val="a3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rStyle w:val="a3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руководствуясь Уставом  муниципального образования Рыбкинский сельсовет, на основании постановления администрации Рыбкинского сельсовета от 11.05.2021 № 47-п «Об утверждении Порядка разработки и утверждения схемы размещения нестационарных торговых объектов на территории</w:t>
      </w:r>
      <w:proofErr w:type="gramEnd"/>
      <w:r>
        <w:t xml:space="preserve">  муниципального образования </w:t>
      </w:r>
      <w:r w:rsidR="0052097F">
        <w:t>Ясногорский</w:t>
      </w:r>
      <w:r>
        <w:t xml:space="preserve"> сельсовет»:</w:t>
      </w:r>
    </w:p>
    <w:p w:rsidR="00DD53D8" w:rsidRDefault="00DD53D8" w:rsidP="00DD53D8">
      <w:pPr>
        <w:autoSpaceDE w:val="0"/>
        <w:ind w:firstLine="567"/>
        <w:jc w:val="both"/>
      </w:pPr>
      <w:r>
        <w:t xml:space="preserve">1. Утвердить Схему размещения нестационарных торговых объектов на территории  муниципального образования </w:t>
      </w:r>
      <w:r w:rsidR="0052097F">
        <w:t>Ясногорский</w:t>
      </w:r>
      <w:r>
        <w:t xml:space="preserve"> сельсовет согласно приложению.</w:t>
      </w:r>
    </w:p>
    <w:p w:rsidR="00DD53D8" w:rsidRDefault="00DD53D8" w:rsidP="00DD53D8">
      <w:pPr>
        <w:shd w:val="clear" w:color="auto" w:fill="FFFFFF"/>
        <w:ind w:firstLine="567"/>
        <w:jc w:val="both"/>
        <w:rPr>
          <w:bCs w:val="0"/>
        </w:rPr>
      </w:pPr>
      <w:r>
        <w:rPr>
          <w:bCs w:val="0"/>
        </w:rPr>
        <w:t xml:space="preserve">2. </w:t>
      </w:r>
      <w:proofErr w:type="gramStart"/>
      <w:r>
        <w:rPr>
          <w:bCs w:val="0"/>
        </w:rPr>
        <w:t>Контроль за</w:t>
      </w:r>
      <w:proofErr w:type="gramEnd"/>
      <w:r>
        <w:rPr>
          <w:bCs w:val="0"/>
        </w:rPr>
        <w:t xml:space="preserve"> исполнением настоящего постановления оставляю за собой.</w:t>
      </w:r>
    </w:p>
    <w:p w:rsidR="00DD53D8" w:rsidRDefault="00DD53D8" w:rsidP="00DD53D8">
      <w:pPr>
        <w:shd w:val="clear" w:color="auto" w:fill="FFFFFF"/>
        <w:ind w:firstLine="567"/>
        <w:jc w:val="both"/>
        <w:rPr>
          <w:bCs w:val="0"/>
        </w:rPr>
      </w:pPr>
      <w:r>
        <w:rPr>
          <w:bCs w:val="0"/>
        </w:rPr>
        <w:t xml:space="preserve">3.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r w:rsidR="0052097F">
        <w:rPr>
          <w:bCs w:val="0"/>
        </w:rPr>
        <w:t>Ясногорский</w:t>
      </w:r>
      <w:r>
        <w:rPr>
          <w:bCs w:val="0"/>
        </w:rPr>
        <w:t xml:space="preserve"> сельсовет </w:t>
      </w:r>
      <w:r w:rsidR="0052097F">
        <w:rPr>
          <w:bCs w:val="0"/>
        </w:rPr>
        <w:t>Ясногорский</w:t>
      </w:r>
      <w:proofErr w:type="gramStart"/>
      <w:r>
        <w:rPr>
          <w:bCs w:val="0"/>
        </w:rPr>
        <w:t>.</w:t>
      </w:r>
      <w:proofErr w:type="gramEnd"/>
      <w:r w:rsidR="0052097F">
        <w:rPr>
          <w:bCs w:val="0"/>
        </w:rPr>
        <w:t xml:space="preserve"> </w:t>
      </w:r>
      <w:proofErr w:type="spellStart"/>
      <w:proofErr w:type="gramStart"/>
      <w:r>
        <w:rPr>
          <w:bCs w:val="0"/>
        </w:rPr>
        <w:t>р</w:t>
      </w:r>
      <w:proofErr w:type="gramEnd"/>
      <w:r>
        <w:rPr>
          <w:bCs w:val="0"/>
        </w:rPr>
        <w:t>ф</w:t>
      </w:r>
      <w:proofErr w:type="spellEnd"/>
      <w:r>
        <w:rPr>
          <w:bCs w:val="0"/>
        </w:rPr>
        <w:t xml:space="preserve"> в сети “Интернет”.</w:t>
      </w:r>
    </w:p>
    <w:p w:rsidR="00DD53D8" w:rsidRDefault="00DD53D8" w:rsidP="00DD53D8">
      <w:pPr>
        <w:shd w:val="clear" w:color="auto" w:fill="FFFFFF"/>
        <w:ind w:firstLine="567"/>
        <w:jc w:val="both"/>
        <w:rPr>
          <w:bCs w:val="0"/>
        </w:rPr>
      </w:pPr>
    </w:p>
    <w:p w:rsidR="00DD53D8" w:rsidRDefault="00DD53D8" w:rsidP="00DD53D8">
      <w:pPr>
        <w:shd w:val="clear" w:color="auto" w:fill="FFFFFF"/>
        <w:ind w:firstLine="567"/>
        <w:jc w:val="both"/>
        <w:rPr>
          <w:bCs w:val="0"/>
        </w:rPr>
      </w:pPr>
    </w:p>
    <w:p w:rsidR="00DD53D8" w:rsidRDefault="00DD53D8" w:rsidP="00DD53D8">
      <w:pPr>
        <w:shd w:val="clear" w:color="auto" w:fill="FFFFFF"/>
        <w:ind w:firstLine="567"/>
        <w:jc w:val="both"/>
        <w:rPr>
          <w:bCs w:val="0"/>
        </w:rPr>
      </w:pPr>
      <w:r>
        <w:rPr>
          <w:bCs w:val="0"/>
        </w:rPr>
        <w:t xml:space="preserve">Глава администрации    </w:t>
      </w:r>
    </w:p>
    <w:p w:rsidR="00DD53D8" w:rsidRDefault="0052097F" w:rsidP="00DD53D8">
      <w:pPr>
        <w:shd w:val="clear" w:color="auto" w:fill="FFFFFF"/>
        <w:ind w:firstLine="567"/>
        <w:jc w:val="both"/>
        <w:rPr>
          <w:bCs w:val="0"/>
        </w:rPr>
      </w:pPr>
      <w:r>
        <w:rPr>
          <w:bCs w:val="0"/>
        </w:rPr>
        <w:t>Ясногорского</w:t>
      </w:r>
      <w:r w:rsidR="00DD53D8">
        <w:rPr>
          <w:bCs w:val="0"/>
        </w:rPr>
        <w:t xml:space="preserve"> сельсовета                                                </w:t>
      </w:r>
      <w:r>
        <w:rPr>
          <w:bCs w:val="0"/>
        </w:rPr>
        <w:t>Д.В. Горлова</w:t>
      </w:r>
    </w:p>
    <w:p w:rsidR="00DD53D8" w:rsidRDefault="00DD53D8" w:rsidP="00DD53D8">
      <w:pPr>
        <w:shd w:val="clear" w:color="auto" w:fill="FFFFFF"/>
        <w:jc w:val="both"/>
        <w:rPr>
          <w:bCs w:val="0"/>
        </w:rPr>
      </w:pPr>
    </w:p>
    <w:p w:rsidR="00DD53D8" w:rsidRDefault="00DD53D8" w:rsidP="00DD53D8">
      <w:pPr>
        <w:shd w:val="clear" w:color="auto" w:fill="FFFFFF"/>
        <w:jc w:val="both"/>
        <w:rPr>
          <w:bCs w:val="0"/>
        </w:rPr>
      </w:pPr>
    </w:p>
    <w:p w:rsidR="00DD53D8" w:rsidRDefault="00DD53D8" w:rsidP="00DD53D8">
      <w:pPr>
        <w:shd w:val="clear" w:color="auto" w:fill="FFFFFF"/>
        <w:jc w:val="both"/>
        <w:rPr>
          <w:bCs w:val="0"/>
        </w:rPr>
      </w:pPr>
    </w:p>
    <w:p w:rsidR="00DD53D8" w:rsidRDefault="00DD53D8" w:rsidP="00DD53D8">
      <w:pPr>
        <w:shd w:val="clear" w:color="auto" w:fill="FFFFFF"/>
        <w:ind w:firstLine="567"/>
        <w:jc w:val="both"/>
        <w:rPr>
          <w:bCs w:val="0"/>
        </w:rPr>
      </w:pPr>
      <w:r>
        <w:rPr>
          <w:bCs w:val="0"/>
        </w:rPr>
        <w:t>Разослано: прокурору, в дело</w:t>
      </w:r>
    </w:p>
    <w:p w:rsidR="00DD53D8" w:rsidRDefault="00DD53D8" w:rsidP="00DD53D8">
      <w:pPr>
        <w:spacing w:line="276" w:lineRule="auto"/>
        <w:ind w:left="360"/>
        <w:jc w:val="right"/>
        <w:rPr>
          <w:bCs w:val="0"/>
          <w:lang w:eastAsia="en-US"/>
        </w:rPr>
      </w:pPr>
    </w:p>
    <w:p w:rsidR="00DD53D8" w:rsidRDefault="00DD53D8" w:rsidP="00DD53D8">
      <w:pPr>
        <w:rPr>
          <w:color w:val="444444"/>
        </w:rPr>
        <w:sectPr w:rsidR="00DD53D8">
          <w:pgSz w:w="11907" w:h="16840"/>
          <w:pgMar w:top="1134" w:right="851" w:bottom="1134" w:left="1701" w:header="720" w:footer="720" w:gutter="0"/>
          <w:cols w:space="720"/>
        </w:sectPr>
      </w:pPr>
    </w:p>
    <w:p w:rsidR="00DD53D8" w:rsidRPr="00DD53D8" w:rsidRDefault="00DD53D8" w:rsidP="00DD53D8">
      <w:pPr>
        <w:shd w:val="clear" w:color="auto" w:fill="FFFFFF"/>
        <w:jc w:val="right"/>
        <w:textAlignment w:val="baseline"/>
      </w:pPr>
      <w:r w:rsidRPr="00DD53D8">
        <w:lastRenderedPageBreak/>
        <w:t xml:space="preserve">Приложение  </w:t>
      </w:r>
    </w:p>
    <w:p w:rsidR="00DD53D8" w:rsidRPr="00DD53D8" w:rsidRDefault="00DD53D8" w:rsidP="00DD53D8">
      <w:pPr>
        <w:shd w:val="clear" w:color="auto" w:fill="FFFFFF"/>
        <w:jc w:val="right"/>
        <w:textAlignment w:val="baseline"/>
      </w:pPr>
      <w:r w:rsidRPr="00DD53D8">
        <w:t>к постановлению администрации</w:t>
      </w:r>
    </w:p>
    <w:p w:rsidR="00DD53D8" w:rsidRPr="00DD53D8" w:rsidRDefault="0052097F" w:rsidP="00DD53D8">
      <w:pPr>
        <w:shd w:val="clear" w:color="auto" w:fill="FFFFFF"/>
        <w:jc w:val="right"/>
        <w:textAlignment w:val="baseline"/>
      </w:pPr>
      <w:r>
        <w:t>Ясногорского</w:t>
      </w:r>
      <w:r w:rsidR="00DD53D8" w:rsidRPr="00DD53D8">
        <w:t xml:space="preserve"> сельсовета  </w:t>
      </w:r>
    </w:p>
    <w:p w:rsidR="00DD53D8" w:rsidRPr="00DD53D8" w:rsidRDefault="006E78C7" w:rsidP="00DD53D8">
      <w:pPr>
        <w:shd w:val="clear" w:color="auto" w:fill="FFFFFF"/>
        <w:jc w:val="right"/>
        <w:textAlignment w:val="baseline"/>
      </w:pPr>
      <w:r>
        <w:t>от 11</w:t>
      </w:r>
      <w:r w:rsidR="00DD53D8" w:rsidRPr="00DD53D8">
        <w:t xml:space="preserve">.05.2021  № </w:t>
      </w:r>
      <w:r w:rsidR="0052097F">
        <w:t>23</w:t>
      </w:r>
      <w:r w:rsidR="00DD53D8" w:rsidRPr="00DD53D8">
        <w:t>-п</w:t>
      </w:r>
    </w:p>
    <w:p w:rsidR="00DD53D8" w:rsidRDefault="00DD53D8" w:rsidP="00DD53D8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Схема размещения нестационарных торговых объектов</w:t>
      </w:r>
    </w:p>
    <w:p w:rsidR="00DD53D8" w:rsidRDefault="00DD53D8" w:rsidP="00DD53D8">
      <w:pPr>
        <w:shd w:val="clear" w:color="auto" w:fill="FFFFFF"/>
        <w:jc w:val="center"/>
        <w:textAlignment w:val="baseline"/>
        <w:rPr>
          <w:b/>
          <w:bCs w:val="0"/>
          <w:sz w:val="24"/>
          <w:szCs w:val="24"/>
          <w:u w:val="single"/>
        </w:rPr>
      </w:pPr>
      <w:r>
        <w:rPr>
          <w:b/>
          <w:bCs w:val="0"/>
          <w:sz w:val="24"/>
          <w:szCs w:val="24"/>
          <w:u w:val="single"/>
        </w:rPr>
        <w:t xml:space="preserve">на территории муниципального образования </w:t>
      </w:r>
      <w:r w:rsidR="0052097F">
        <w:rPr>
          <w:b/>
          <w:bCs w:val="0"/>
          <w:sz w:val="24"/>
          <w:szCs w:val="24"/>
          <w:u w:val="single"/>
        </w:rPr>
        <w:t>Ясногорский</w:t>
      </w:r>
      <w:r>
        <w:rPr>
          <w:b/>
          <w:bCs w:val="0"/>
          <w:sz w:val="24"/>
          <w:szCs w:val="24"/>
          <w:u w:val="single"/>
        </w:rPr>
        <w:t xml:space="preserve"> сельсовет</w:t>
      </w:r>
    </w:p>
    <w:p w:rsidR="00DD53D8" w:rsidRDefault="00DD53D8" w:rsidP="00DD53D8">
      <w:pPr>
        <w:shd w:val="clear" w:color="auto" w:fill="FFFFFF"/>
        <w:jc w:val="center"/>
        <w:textAlignment w:val="baseline"/>
        <w:rPr>
          <w:bCs w:val="0"/>
          <w:color w:val="444444"/>
          <w:sz w:val="24"/>
          <w:szCs w:val="24"/>
        </w:rPr>
      </w:pPr>
      <w:r>
        <w:rPr>
          <w:bCs w:val="0"/>
          <w:sz w:val="24"/>
          <w:szCs w:val="24"/>
        </w:rPr>
        <w:t>(наименование муниципального образования)</w:t>
      </w:r>
      <w:r>
        <w:rPr>
          <w:bCs w:val="0"/>
          <w:color w:val="444444"/>
          <w:sz w:val="24"/>
          <w:szCs w:val="24"/>
        </w:rPr>
        <w:br/>
      </w:r>
    </w:p>
    <w:tbl>
      <w:tblPr>
        <w:tblW w:w="14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612"/>
        <w:gridCol w:w="1378"/>
        <w:gridCol w:w="1394"/>
        <w:gridCol w:w="1296"/>
        <w:gridCol w:w="1561"/>
        <w:gridCol w:w="793"/>
        <w:gridCol w:w="1480"/>
        <w:gridCol w:w="1349"/>
        <w:gridCol w:w="1394"/>
        <w:gridCol w:w="1803"/>
      </w:tblGrid>
      <w:tr w:rsidR="00DD53D8" w:rsidTr="00DD53D8">
        <w:trPr>
          <w:trHeight w:val="15"/>
        </w:trPr>
        <w:tc>
          <w:tcPr>
            <w:tcW w:w="541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12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394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27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394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453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</w:tr>
      <w:tr w:rsidR="00DD53D8" w:rsidTr="00DD53D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 xml:space="preserve">N </w:t>
            </w:r>
            <w:proofErr w:type="gramStart"/>
            <w:r>
              <w:rPr>
                <w:bCs w:val="0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Cs w:val="0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Адрес нестационарного торгового объекта (далее - НТО) (при его наличии) или адресное обозначение места размещения НТО с указанием границ улиц, дорог, проездов, иных ориентиров (при наличии)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&lt;*&gt; Вид договора, заключенного (заключение которого возможно) в целях размещения НТО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Кадастровый номер земельного участка (при его наличии) или координаты характерных точек границ места размещения НТО или возможного места расположения НТО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 xml:space="preserve">Площадь земельного участка или места размещения НТО в здании, строении, сооружении, где </w:t>
            </w:r>
            <w:proofErr w:type="gramStart"/>
            <w:r>
              <w:rPr>
                <w:bCs w:val="0"/>
                <w:sz w:val="18"/>
                <w:szCs w:val="18"/>
                <w:lang w:eastAsia="en-US"/>
              </w:rPr>
              <w:t>расположен</w:t>
            </w:r>
            <w:proofErr w:type="gramEnd"/>
            <w:r>
              <w:rPr>
                <w:bCs w:val="0"/>
                <w:sz w:val="18"/>
                <w:szCs w:val="18"/>
                <w:lang w:eastAsia="en-US"/>
              </w:rPr>
              <w:t xml:space="preserve"> или где возможно расположить НТО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&lt;**&gt; Условия размещения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&lt;**&gt; Вид НТО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&lt;***&gt; Специализация НТО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&lt;****&gt; Статус места положения НТО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Срок расположения НТО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Форма собственности на землю или земельный участок, здание, строение, сооружение, где расположен или возможно расположить НТО, а также наименование органа, уполномоченного на распоряжение соответствующим имуществом, находящимся в государственной или муниципальной собственности</w:t>
            </w:r>
          </w:p>
        </w:tc>
      </w:tr>
      <w:tr w:rsidR="00DD53D8" w:rsidTr="00DD53D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11</w:t>
            </w:r>
          </w:p>
        </w:tc>
      </w:tr>
      <w:tr w:rsidR="00DD53D8" w:rsidTr="00DD53D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52097F" w:rsidP="0052097F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п</w:t>
            </w:r>
            <w:r w:rsidR="00DD53D8">
              <w:rPr>
                <w:bCs w:val="0"/>
                <w:sz w:val="18"/>
                <w:szCs w:val="18"/>
                <w:lang w:eastAsia="en-US"/>
              </w:rPr>
              <w:t>.</w:t>
            </w:r>
            <w:r>
              <w:rPr>
                <w:bCs w:val="0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bCs w:val="0"/>
                <w:sz w:val="18"/>
                <w:szCs w:val="18"/>
                <w:lang w:eastAsia="en-US"/>
              </w:rPr>
              <w:t>Ясногорский</w:t>
            </w:r>
            <w:proofErr w:type="gramEnd"/>
            <w:r w:rsidR="00DD53D8">
              <w:rPr>
                <w:bCs w:val="0"/>
                <w:sz w:val="18"/>
                <w:szCs w:val="18"/>
                <w:lang w:eastAsia="en-US"/>
              </w:rPr>
              <w:t xml:space="preserve"> ул. </w:t>
            </w:r>
            <w:proofErr w:type="spellStart"/>
            <w:r>
              <w:rPr>
                <w:bCs w:val="0"/>
                <w:sz w:val="18"/>
                <w:szCs w:val="18"/>
                <w:lang w:eastAsia="en-US"/>
              </w:rPr>
              <w:t>Шканова</w:t>
            </w:r>
            <w:proofErr w:type="spellEnd"/>
            <w:r w:rsidR="00DD53D8">
              <w:rPr>
                <w:bCs w:val="0"/>
                <w:sz w:val="18"/>
                <w:szCs w:val="18"/>
                <w:lang w:eastAsia="en-US"/>
              </w:rPr>
              <w:t xml:space="preserve"> возле магазина «</w:t>
            </w:r>
            <w:r>
              <w:rPr>
                <w:bCs w:val="0"/>
                <w:sz w:val="18"/>
                <w:szCs w:val="18"/>
                <w:lang w:eastAsia="en-US"/>
              </w:rPr>
              <w:t>Покупка</w:t>
            </w:r>
            <w:r w:rsidR="00DD53D8">
              <w:rPr>
                <w:bCs w:val="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Pr="00010AE3" w:rsidRDefault="00010AE3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 w:rsidRPr="00010AE3">
              <w:rPr>
                <w:bCs w:val="0"/>
                <w:sz w:val="18"/>
                <w:szCs w:val="18"/>
                <w:lang w:eastAsia="en-US"/>
              </w:rPr>
              <w:t>52</w:t>
            </w:r>
            <w:r w:rsidR="00DD53D8" w:rsidRPr="00010AE3">
              <w:rPr>
                <w:bCs w:val="0"/>
                <w:sz w:val="18"/>
                <w:szCs w:val="18"/>
                <w:lang w:eastAsia="en-US"/>
              </w:rPr>
              <w:t>,</w:t>
            </w:r>
            <w:r w:rsidRPr="00010AE3">
              <w:rPr>
                <w:bCs w:val="0"/>
                <w:sz w:val="18"/>
                <w:szCs w:val="18"/>
                <w:lang w:eastAsia="en-US"/>
              </w:rPr>
              <w:t>571025</w:t>
            </w:r>
          </w:p>
          <w:p w:rsidR="00DD53D8" w:rsidRDefault="00010AE3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bCs w:val="0"/>
                <w:sz w:val="18"/>
                <w:szCs w:val="18"/>
                <w:lang w:eastAsia="en-US"/>
              </w:rPr>
              <w:t>54.025634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8C44B9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 w:rsidRPr="008C44B9">
              <w:rPr>
                <w:bCs w:val="0"/>
                <w:sz w:val="18"/>
                <w:szCs w:val="18"/>
                <w:lang w:eastAsia="en-US"/>
              </w:rPr>
              <w:t>100</w:t>
            </w:r>
            <w:r w:rsidR="00DD53D8" w:rsidRPr="008C44B9">
              <w:rPr>
                <w:bCs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DD53D8" w:rsidRPr="008C44B9">
              <w:rPr>
                <w:bCs w:val="0"/>
                <w:sz w:val="18"/>
                <w:szCs w:val="18"/>
                <w:lang w:eastAsia="en-US"/>
              </w:rPr>
              <w:t>кв</w:t>
            </w:r>
            <w:proofErr w:type="gramStart"/>
            <w:r w:rsidR="00DD53D8" w:rsidRPr="008C44B9">
              <w:rPr>
                <w:bCs w:val="0"/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Круглогодичное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Рынок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Продажа вещь</w:t>
            </w:r>
            <w:r w:rsidR="0052097F">
              <w:rPr>
                <w:bCs w:val="0"/>
                <w:sz w:val="18"/>
                <w:szCs w:val="18"/>
                <w:lang w:eastAsia="en-US"/>
              </w:rPr>
              <w:t xml:space="preserve"> </w:t>
            </w:r>
            <w:r>
              <w:rPr>
                <w:bCs w:val="0"/>
                <w:sz w:val="18"/>
                <w:szCs w:val="18"/>
                <w:lang w:eastAsia="en-US"/>
              </w:rPr>
              <w:t>товаров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Используется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земельный участок не разграничен</w:t>
            </w:r>
          </w:p>
        </w:tc>
      </w:tr>
    </w:tbl>
    <w:p w:rsidR="00DD53D8" w:rsidRPr="00DD53D8" w:rsidRDefault="00DD53D8" w:rsidP="00DD53D8">
      <w:pPr>
        <w:shd w:val="clear" w:color="auto" w:fill="FFFFFF"/>
        <w:ind w:firstLine="480"/>
        <w:textAlignment w:val="baseline"/>
        <w:rPr>
          <w:bCs w:val="0"/>
          <w:sz w:val="24"/>
          <w:szCs w:val="24"/>
        </w:rPr>
        <w:sectPr w:rsidR="00DD53D8" w:rsidRPr="00DD53D8">
          <w:pgSz w:w="16840" w:h="11907" w:orient="landscape"/>
          <w:pgMar w:top="851" w:right="1134" w:bottom="1701" w:left="1134" w:header="720" w:footer="720" w:gutter="0"/>
          <w:cols w:space="720"/>
        </w:sectPr>
      </w:pPr>
      <w:r>
        <w:rPr>
          <w:bCs w:val="0"/>
          <w:sz w:val="24"/>
          <w:szCs w:val="24"/>
        </w:rPr>
        <w:t>.</w:t>
      </w:r>
    </w:p>
    <w:p w:rsidR="00150EBF" w:rsidRDefault="00150EBF" w:rsidP="00DD53D8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D8"/>
    <w:rsid w:val="000053F4"/>
    <w:rsid w:val="00005F98"/>
    <w:rsid w:val="0000607F"/>
    <w:rsid w:val="00006F75"/>
    <w:rsid w:val="00010AE3"/>
    <w:rsid w:val="000113F5"/>
    <w:rsid w:val="000128C7"/>
    <w:rsid w:val="0002067F"/>
    <w:rsid w:val="000209C6"/>
    <w:rsid w:val="00021639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3784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52EF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0EBF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61D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097F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E78C7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44B9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3077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03B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53D8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68E8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3E2F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D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53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78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8C7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D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53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78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8C7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C78649CBF061E19257D0059260157CEE285ADAD6CDEBF0FE3DAFA50Eu376J" TargetMode="External"/><Relationship Id="rId5" Type="http://schemas.openxmlformats.org/officeDocument/2006/relationships/hyperlink" Target="consultantplus://offline/ref=D0C78649CBF061E19257D0059260157CEE2B53D0D7C9EBF0FE3DAFA50Eu37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3</cp:revision>
  <cp:lastPrinted>2021-05-11T04:50:00Z</cp:lastPrinted>
  <dcterms:created xsi:type="dcterms:W3CDTF">2021-05-14T04:33:00Z</dcterms:created>
  <dcterms:modified xsi:type="dcterms:W3CDTF">2021-05-14T10:52:00Z</dcterms:modified>
</cp:coreProperties>
</file>