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86" w:rsidRDefault="009E68DC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55186" w:rsidRDefault="009E68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455186" w:rsidRDefault="00474C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ЯСНОГОРСКИЙ</w:t>
      </w:r>
      <w:r w:rsidR="009E68DC">
        <w:rPr>
          <w:b/>
          <w:sz w:val="32"/>
          <w:szCs w:val="32"/>
        </w:rPr>
        <w:t xml:space="preserve"> СЕЛЬСОВЕТ</w:t>
      </w:r>
    </w:p>
    <w:p w:rsidR="00455186" w:rsidRDefault="009E68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НОВОСЕРГИЕВСКОГО РАЙОНА</w:t>
      </w:r>
    </w:p>
    <w:p w:rsidR="00455186" w:rsidRDefault="009E68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455186" w:rsidRDefault="00455186">
      <w:pPr>
        <w:jc w:val="center"/>
        <w:rPr>
          <w:b/>
          <w:sz w:val="32"/>
          <w:szCs w:val="32"/>
        </w:rPr>
      </w:pPr>
    </w:p>
    <w:p w:rsidR="00455186" w:rsidRDefault="009E68D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5186" w:rsidRDefault="00455186">
      <w:pPr>
        <w:pStyle w:val="ConsPlusTitle"/>
        <w:jc w:val="center"/>
        <w:rPr>
          <w:sz w:val="28"/>
          <w:szCs w:val="28"/>
        </w:rPr>
      </w:pPr>
    </w:p>
    <w:p w:rsidR="00455186" w:rsidRDefault="00474C24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04.04.2024 </w:t>
      </w:r>
      <w:r w:rsidR="009E68DC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№ 17</w:t>
      </w:r>
      <w:r w:rsidR="009E68DC">
        <w:rPr>
          <w:sz w:val="28"/>
          <w:szCs w:val="28"/>
        </w:rPr>
        <w:t>-п</w:t>
      </w:r>
    </w:p>
    <w:p w:rsidR="00455186" w:rsidRDefault="00455186">
      <w:pPr>
        <w:jc w:val="center"/>
        <w:rPr>
          <w:color w:val="000000" w:themeColor="text1"/>
          <w:sz w:val="20"/>
        </w:rPr>
      </w:pPr>
    </w:p>
    <w:p w:rsidR="00455186" w:rsidRDefault="00455186">
      <w:pPr>
        <w:rPr>
          <w:color w:val="000000" w:themeColor="text1"/>
          <w:sz w:val="28"/>
        </w:rPr>
      </w:pPr>
    </w:p>
    <w:p w:rsidR="00455186" w:rsidRDefault="009E68DC">
      <w:pPr>
        <w:spacing w:line="216" w:lineRule="auto"/>
        <w:ind w:right="4536"/>
        <w:rPr>
          <w:color w:val="000000" w:themeColor="text1"/>
        </w:rPr>
      </w:pPr>
      <w:r>
        <w:rPr>
          <w:color w:val="000000" w:themeColor="text1"/>
          <w:sz w:val="28"/>
        </w:rPr>
        <w:t>О проведении инвентаризации сведений об адресах в ФИАС</w:t>
      </w:r>
    </w:p>
    <w:p w:rsidR="00455186" w:rsidRDefault="00455186">
      <w:pPr>
        <w:jc w:val="both"/>
        <w:rPr>
          <w:color w:val="000000" w:themeColor="text1"/>
          <w:sz w:val="22"/>
          <w:szCs w:val="22"/>
        </w:rPr>
      </w:pPr>
    </w:p>
    <w:p w:rsidR="00455186" w:rsidRDefault="00455186">
      <w:pPr>
        <w:jc w:val="both"/>
        <w:rPr>
          <w:color w:val="000000" w:themeColor="text1"/>
          <w:sz w:val="22"/>
          <w:szCs w:val="22"/>
        </w:rPr>
      </w:pPr>
    </w:p>
    <w:p w:rsidR="00455186" w:rsidRDefault="009E68DC">
      <w:pPr>
        <w:spacing w:line="216" w:lineRule="auto"/>
        <w:ind w:firstLine="720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8"/>
        </w:rPr>
        <w:t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Постановлением Правительства Российской Федерации от 22 мая 2015 г. № 492</w:t>
      </w:r>
      <w:proofErr w:type="gramEnd"/>
      <w:r>
        <w:rPr>
          <w:color w:val="000000" w:themeColor="text1"/>
          <w:sz w:val="28"/>
        </w:rPr>
        <w:t xml:space="preserve">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color w:val="000000" w:themeColor="text1"/>
          <w:sz w:val="28"/>
        </w:rPr>
        <w:t>утратившими</w:t>
      </w:r>
      <w:proofErr w:type="gramEnd"/>
      <w:r>
        <w:rPr>
          <w:color w:val="000000" w:themeColor="text1"/>
          <w:sz w:val="28"/>
        </w:rPr>
        <w:t xml:space="preserve"> силу некоторых актов Правительства Российской Федерации» в связи с проведением инвентаризации адресной системы </w:t>
      </w:r>
      <w:r w:rsidR="00474C24">
        <w:rPr>
          <w:color w:val="000000" w:themeColor="text1"/>
          <w:sz w:val="28"/>
        </w:rPr>
        <w:t>Ясногорского</w:t>
      </w:r>
      <w:r>
        <w:rPr>
          <w:color w:val="000000" w:themeColor="text1"/>
          <w:sz w:val="28"/>
        </w:rPr>
        <w:t xml:space="preserve"> сельского поселения</w:t>
      </w:r>
    </w:p>
    <w:p w:rsidR="00455186" w:rsidRDefault="00455186">
      <w:pPr>
        <w:jc w:val="both"/>
        <w:rPr>
          <w:color w:val="000000" w:themeColor="text1"/>
          <w:sz w:val="22"/>
          <w:szCs w:val="22"/>
        </w:rPr>
      </w:pPr>
    </w:p>
    <w:p w:rsidR="00455186" w:rsidRDefault="009E68DC">
      <w:pPr>
        <w:jc w:val="center"/>
        <w:rPr>
          <w:color w:val="000000" w:themeColor="text1"/>
        </w:rPr>
      </w:pPr>
      <w:r>
        <w:rPr>
          <w:color w:val="000000" w:themeColor="text1"/>
          <w:sz w:val="28"/>
        </w:rPr>
        <w:t>ПОСТАНОВЛЯЮ:</w:t>
      </w:r>
    </w:p>
    <w:p w:rsidR="00455186" w:rsidRDefault="00455186">
      <w:pPr>
        <w:jc w:val="both"/>
        <w:rPr>
          <w:color w:val="000000" w:themeColor="text1"/>
          <w:sz w:val="22"/>
          <w:szCs w:val="22"/>
        </w:rPr>
      </w:pPr>
    </w:p>
    <w:p w:rsidR="00455186" w:rsidRDefault="009E68DC">
      <w:pPr>
        <w:spacing w:line="216" w:lineRule="auto"/>
        <w:ind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 Провести проверку достоверности, полноты и актуальности содержащихся в государственном адресном реестре сведений </w:t>
      </w:r>
      <w:r w:rsidR="00474C24">
        <w:rPr>
          <w:color w:val="000000" w:themeColor="text1"/>
          <w:sz w:val="28"/>
        </w:rPr>
        <w:t>Ясногорского</w:t>
      </w:r>
      <w:r>
        <w:rPr>
          <w:color w:val="000000" w:themeColor="text1"/>
          <w:sz w:val="28"/>
        </w:rPr>
        <w:t xml:space="preserve"> сельского поселения</w:t>
      </w:r>
    </w:p>
    <w:p w:rsidR="00455186" w:rsidRDefault="009E68DC">
      <w:pPr>
        <w:spacing w:line="216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2. Специалисту первой категории внести изменения в сведения государственного адресного реестра </w:t>
      </w:r>
      <w:r w:rsidR="00474C24">
        <w:rPr>
          <w:color w:val="000000" w:themeColor="text1"/>
          <w:sz w:val="28"/>
        </w:rPr>
        <w:t>Ясногорского</w:t>
      </w:r>
      <w:r>
        <w:rPr>
          <w:color w:val="000000" w:themeColor="text1"/>
          <w:sz w:val="28"/>
        </w:rPr>
        <w:t xml:space="preserve"> сельского поселения, дополнив их кадастровыми номерами и изменив частично тип объекта адресации</w:t>
      </w:r>
      <w:r>
        <w:rPr>
          <w:color w:val="000000" w:themeColor="text1"/>
          <w:sz w:val="28"/>
          <w:highlight w:val="white"/>
        </w:rPr>
        <w:t xml:space="preserve">, </w:t>
      </w:r>
      <w:proofErr w:type="gramStart"/>
      <w:r>
        <w:rPr>
          <w:color w:val="000000" w:themeColor="text1"/>
          <w:sz w:val="28"/>
          <w:highlight w:val="white"/>
        </w:rPr>
        <w:t>согласно приложения</w:t>
      </w:r>
      <w:proofErr w:type="gramEnd"/>
      <w:r>
        <w:rPr>
          <w:color w:val="000000" w:themeColor="text1"/>
          <w:sz w:val="28"/>
          <w:highlight w:val="white"/>
        </w:rPr>
        <w:t>.</w:t>
      </w:r>
    </w:p>
    <w:p w:rsidR="00455186" w:rsidRDefault="009E68DC">
      <w:pPr>
        <w:pStyle w:val="Style2"/>
        <w:widowControl/>
        <w:tabs>
          <w:tab w:val="left" w:pos="346"/>
        </w:tabs>
        <w:spacing w:line="216" w:lineRule="auto"/>
        <w:ind w:firstLine="720"/>
        <w:jc w:val="both"/>
        <w:rPr>
          <w:color w:val="000000" w:themeColor="text1"/>
        </w:rPr>
      </w:pPr>
      <w:r>
        <w:rPr>
          <w:rStyle w:val="FontStyle121"/>
          <w:color w:val="000000" w:themeColor="text1"/>
          <w:sz w:val="28"/>
        </w:rPr>
        <w:t>3. Настоящее постановление вступает в силу со дня его подписания.</w:t>
      </w:r>
    </w:p>
    <w:p w:rsidR="00455186" w:rsidRDefault="009E68DC">
      <w:pPr>
        <w:spacing w:line="216" w:lineRule="auto"/>
        <w:ind w:firstLine="720"/>
        <w:jc w:val="both"/>
        <w:rPr>
          <w:color w:val="000000" w:themeColor="text1"/>
        </w:rPr>
      </w:pPr>
      <w:r>
        <w:rPr>
          <w:rStyle w:val="FontStyle121"/>
          <w:color w:val="000000" w:themeColor="text1"/>
          <w:sz w:val="28"/>
        </w:rPr>
        <w:t>4. Контроль за исполнением настоящего постановления оставляю за собой.</w:t>
      </w:r>
    </w:p>
    <w:p w:rsidR="00455186" w:rsidRDefault="00455186">
      <w:pPr>
        <w:jc w:val="both"/>
        <w:rPr>
          <w:color w:val="000000" w:themeColor="text1"/>
          <w:sz w:val="22"/>
          <w:szCs w:val="22"/>
        </w:rPr>
      </w:pPr>
    </w:p>
    <w:p w:rsidR="00455186" w:rsidRDefault="00455186">
      <w:pPr>
        <w:jc w:val="both"/>
        <w:rPr>
          <w:color w:val="000000" w:themeColor="text1"/>
          <w:sz w:val="22"/>
          <w:szCs w:val="22"/>
        </w:rPr>
      </w:pPr>
    </w:p>
    <w:p w:rsidR="00455186" w:rsidRDefault="009E68DC">
      <w:pPr>
        <w:spacing w:line="216" w:lineRule="auto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Глава </w:t>
      </w:r>
      <w:r w:rsidR="00474C24">
        <w:rPr>
          <w:color w:val="000000" w:themeColor="text1"/>
          <w:sz w:val="28"/>
        </w:rPr>
        <w:t xml:space="preserve">муниципального образования </w:t>
      </w:r>
      <w:r>
        <w:rPr>
          <w:color w:val="000000" w:themeColor="text1"/>
          <w:sz w:val="28"/>
        </w:rPr>
        <w:t xml:space="preserve">                               </w:t>
      </w:r>
    </w:p>
    <w:p w:rsidR="00455186" w:rsidRDefault="00455186">
      <w:pPr>
        <w:rPr>
          <w:color w:val="000000" w:themeColor="text1"/>
          <w:sz w:val="28"/>
        </w:rPr>
      </w:pPr>
    </w:p>
    <w:p w:rsidR="00455186" w:rsidRDefault="00474C24">
      <w:pPr>
        <w:rPr>
          <w:color w:val="000000" w:themeColor="text1"/>
        </w:rPr>
        <w:sectPr w:rsidR="00455186">
          <w:pgSz w:w="11906" w:h="16838"/>
          <w:pgMar w:top="709" w:right="1134" w:bottom="709" w:left="1701" w:header="709" w:footer="113" w:gutter="0"/>
          <w:cols w:space="720"/>
          <w:titlePg/>
          <w:docGrid w:linePitch="360"/>
        </w:sectPr>
      </w:pPr>
      <w:r>
        <w:rPr>
          <w:color w:val="000000" w:themeColor="text1"/>
          <w:sz w:val="28"/>
        </w:rPr>
        <w:t xml:space="preserve">Ясногорский сельсовет                                                          Д.В. Горлова </w:t>
      </w:r>
      <w:r w:rsidR="009E68DC">
        <w:rPr>
          <w:color w:val="000000" w:themeColor="text1"/>
          <w:sz w:val="28"/>
        </w:rPr>
        <w:t xml:space="preserve">                                       </w:t>
      </w:r>
    </w:p>
    <w:p w:rsidR="00455186" w:rsidRDefault="009E68DC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lastRenderedPageBreak/>
        <w:t>Приложение</w:t>
      </w:r>
    </w:p>
    <w:p w:rsidR="00455186" w:rsidRDefault="009E68DC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t xml:space="preserve"> к постановлению Администрации</w:t>
      </w:r>
    </w:p>
    <w:p w:rsidR="00455186" w:rsidRDefault="00474C24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t xml:space="preserve">Ясногорского    </w:t>
      </w:r>
      <w:r w:rsidR="009E68DC">
        <w:rPr>
          <w:color w:val="000000" w:themeColor="text1"/>
          <w:sz w:val="28"/>
        </w:rPr>
        <w:t xml:space="preserve"> сельского поселения</w:t>
      </w:r>
    </w:p>
    <w:p w:rsidR="00455186" w:rsidRDefault="00474C24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t>От 04.04</w:t>
      </w:r>
      <w:r w:rsidR="00895707">
        <w:rPr>
          <w:color w:val="000000" w:themeColor="text1"/>
          <w:sz w:val="28"/>
        </w:rPr>
        <w:t>. 2024 №</w:t>
      </w:r>
      <w:r>
        <w:rPr>
          <w:color w:val="000000" w:themeColor="text1"/>
          <w:sz w:val="28"/>
        </w:rPr>
        <w:t xml:space="preserve"> 17</w:t>
      </w:r>
      <w:r w:rsidR="009E68DC">
        <w:rPr>
          <w:color w:val="000000" w:themeColor="text1"/>
          <w:sz w:val="28"/>
        </w:rPr>
        <w:t>-п</w:t>
      </w:r>
    </w:p>
    <w:p w:rsidR="00455186" w:rsidRDefault="009E68DC">
      <w:pPr>
        <w:tabs>
          <w:tab w:val="left" w:pos="5985"/>
        </w:tabs>
        <w:ind w:firstLine="709"/>
        <w:jc w:val="center"/>
        <w:rPr>
          <w:color w:val="000000" w:themeColor="text1"/>
        </w:rPr>
      </w:pPr>
      <w:r>
        <w:rPr>
          <w:color w:val="000000" w:themeColor="text1"/>
          <w:sz w:val="28"/>
        </w:rPr>
        <w:t xml:space="preserve">Адреса объектов адресации </w:t>
      </w:r>
      <w:r w:rsidR="00474C24">
        <w:rPr>
          <w:color w:val="000000" w:themeColor="text1"/>
          <w:sz w:val="28"/>
        </w:rPr>
        <w:t>Ясногорского</w:t>
      </w:r>
      <w:r>
        <w:rPr>
          <w:color w:val="000000" w:themeColor="text1"/>
          <w:sz w:val="28"/>
        </w:rPr>
        <w:t xml:space="preserve"> сельского поселения для аннулирования в связи с прекращением осуществления неактуальных, неполных, недостоверных адресов и (или) сведения о них в Федеральной информационной адресной системе</w:t>
      </w:r>
    </w:p>
    <w:p w:rsidR="00455186" w:rsidRDefault="00455186">
      <w:pPr>
        <w:tabs>
          <w:tab w:val="left" w:pos="5985"/>
        </w:tabs>
        <w:jc w:val="right"/>
        <w:rPr>
          <w:color w:val="000000" w:themeColor="text1"/>
          <w:sz w:val="28"/>
        </w:rPr>
      </w:pPr>
    </w:p>
    <w:tbl>
      <w:tblPr>
        <w:tblW w:w="4989" w:type="pc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878"/>
        <w:gridCol w:w="1140"/>
        <w:gridCol w:w="1181"/>
        <w:gridCol w:w="1585"/>
        <w:gridCol w:w="1904"/>
        <w:gridCol w:w="2153"/>
        <w:gridCol w:w="2139"/>
        <w:gridCol w:w="1479"/>
      </w:tblGrid>
      <w:tr w:rsidR="00095B4B" w:rsidTr="00895707">
        <w:trPr>
          <w:trHeight w:val="20"/>
          <w:tblHeader/>
        </w:trPr>
        <w:tc>
          <w:tcPr>
            <w:tcW w:w="406" w:type="pct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Объект</w:t>
            </w:r>
          </w:p>
          <w:p w:rsidR="00095B4B" w:rsidRDefault="00095B4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адресации</w:t>
            </w:r>
          </w:p>
        </w:tc>
        <w:tc>
          <w:tcPr>
            <w:tcW w:w="641" w:type="pct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ind w:left="-49" w:right="-66"/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Уникальный</w:t>
            </w:r>
          </w:p>
          <w:p w:rsidR="00095B4B" w:rsidRDefault="00095B4B">
            <w:pPr>
              <w:ind w:left="-49" w:right="-66"/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Номер</w:t>
            </w:r>
          </w:p>
        </w:tc>
        <w:tc>
          <w:tcPr>
            <w:tcW w:w="395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4B" w:rsidRDefault="00095B4B">
            <w:pPr>
              <w:jc w:val="center"/>
            </w:pPr>
            <w:r>
              <w:t>наименование</w:t>
            </w:r>
          </w:p>
        </w:tc>
      </w:tr>
      <w:tr w:rsidR="00095B4B" w:rsidTr="00895707">
        <w:trPr>
          <w:tblHeader/>
        </w:trPr>
        <w:tc>
          <w:tcPr>
            <w:tcW w:w="406" w:type="pct"/>
            <w:vMerge/>
            <w:tcBorders>
              <w:top w:val="single" w:sz="0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41" w:type="pct"/>
            <w:vMerge/>
            <w:tcBorders>
              <w:top w:val="single" w:sz="0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89" w:type="pct"/>
            <w:tcBorders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страны</w:t>
            </w:r>
          </w:p>
        </w:tc>
        <w:tc>
          <w:tcPr>
            <w:tcW w:w="403" w:type="pct"/>
            <w:tcBorders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субъекта</w:t>
            </w:r>
          </w:p>
        </w:tc>
        <w:tc>
          <w:tcPr>
            <w:tcW w:w="541" w:type="pct"/>
            <w:tcBorders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ind w:left="-69" w:right="-67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муниципального района</w:t>
            </w:r>
          </w:p>
        </w:tc>
        <w:tc>
          <w:tcPr>
            <w:tcW w:w="650" w:type="pct"/>
            <w:tcBorders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сельского поселения</w:t>
            </w:r>
          </w:p>
        </w:tc>
        <w:tc>
          <w:tcPr>
            <w:tcW w:w="735" w:type="pct"/>
            <w:tcBorders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ind w:left="-53" w:right="-55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населённого пункта</w:t>
            </w:r>
          </w:p>
        </w:tc>
        <w:tc>
          <w:tcPr>
            <w:tcW w:w="730" w:type="pct"/>
            <w:tcBorders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улицы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5B4B" w:rsidRDefault="00095B4B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Дом</w:t>
            </w:r>
          </w:p>
        </w:tc>
      </w:tr>
      <w:tr w:rsidR="00095B4B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Pr="001E42AC" w:rsidRDefault="001E42AC" w:rsidP="004D79A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b825089d-4814-4a58-9a01-6c7560f1b12c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</w:p>
          <w:p w:rsidR="00095B4B" w:rsidRDefault="00095B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Новосергиевский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1E42AC" w:rsidP="001E42A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Ясногорский</w:t>
            </w:r>
            <w:r w:rsidR="00095B4B">
              <w:rPr>
                <w:color w:val="000000" w:themeColor="text1"/>
                <w:sz w:val="22"/>
                <w:szCs w:val="22"/>
              </w:rPr>
              <w:t xml:space="preserve">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1E42AC" w:rsidP="001E42A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="00C23E60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>Ясногорский</w:t>
            </w:r>
            <w:r w:rsidR="00C23E6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1E42AC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Заречная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5B4B" w:rsidRDefault="001E42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095B4B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Pr="00895707" w:rsidRDefault="001E42AC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8030f21f-f5db-41d-b600-41ec1e7e3e3def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Муниципальный район Новосергиевский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Ясногорский</w:t>
            </w:r>
            <w:r w:rsidR="00095B4B">
              <w:rPr>
                <w:color w:val="000000" w:themeColor="text1"/>
                <w:sz w:val="22"/>
                <w:szCs w:val="22"/>
              </w:rPr>
              <w:t xml:space="preserve">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1E42AC" w:rsidP="005626E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 Ясногорский</w:t>
            </w:r>
            <w:r w:rsidR="00C23E6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1E42AC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Заречная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5B4B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1E42AC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Pr="001E42AC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aad9c9c5-d2c2-4d1e-aaa7-c1d397e929dd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42A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D65220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Заречная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3BFC" w:rsidRDefault="009E3BF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  <w:p w:rsidR="001E42AC" w:rsidRDefault="009E3BF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строение 6</w:t>
            </w:r>
          </w:p>
        </w:tc>
      </w:tr>
      <w:tr w:rsidR="001E42AC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Pr="009E3BFC" w:rsidRDefault="009E3BF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Pr="009E3BFC" w:rsidRDefault="009E3BFC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E3BFC">
              <w:rPr>
                <w:rFonts w:ascii="Arial" w:hAnsi="Arial" w:cs="Arial"/>
                <w:sz w:val="21"/>
                <w:szCs w:val="21"/>
                <w:lang w:val="en-US"/>
              </w:rPr>
              <w:t>288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e</w:t>
            </w:r>
            <w:r w:rsidRPr="009E3BFC">
              <w:rPr>
                <w:rFonts w:ascii="Arial" w:hAnsi="Arial" w:cs="Arial"/>
                <w:sz w:val="21"/>
                <w:szCs w:val="21"/>
                <w:lang w:val="en-US"/>
              </w:rPr>
              <w:t>1184-9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d</w:t>
            </w:r>
            <w:r w:rsidRPr="009E3BFC">
              <w:rPr>
                <w:rFonts w:ascii="Arial" w:hAnsi="Arial" w:cs="Arial"/>
                <w:sz w:val="21"/>
                <w:szCs w:val="21"/>
                <w:lang w:val="en-US"/>
              </w:rPr>
              <w:t>38-426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c</w:t>
            </w:r>
            <w:r w:rsidRPr="009E3BFC">
              <w:rPr>
                <w:rFonts w:ascii="Arial" w:hAnsi="Arial" w:cs="Arial"/>
                <w:sz w:val="21"/>
                <w:szCs w:val="21"/>
                <w:lang w:val="en-US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b</w:t>
            </w:r>
            <w:r w:rsidRPr="009E3BFC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df</w:t>
            </w:r>
            <w:r w:rsidRPr="009E3BFC">
              <w:rPr>
                <w:rFonts w:ascii="Arial" w:hAnsi="Arial" w:cs="Arial"/>
                <w:sz w:val="21"/>
                <w:szCs w:val="21"/>
                <w:lang w:val="en-US"/>
              </w:rPr>
              <w:t>-2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e</w:t>
            </w:r>
            <w:r w:rsidRPr="009E3BFC">
              <w:rPr>
                <w:rFonts w:ascii="Arial" w:hAnsi="Arial" w:cs="Arial"/>
                <w:sz w:val="21"/>
                <w:szCs w:val="21"/>
                <w:lang w:val="en-US"/>
              </w:rPr>
              <w:t>61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a</w:t>
            </w:r>
            <w:r w:rsidRPr="009E3BFC">
              <w:rPr>
                <w:rFonts w:ascii="Arial" w:hAnsi="Arial" w:cs="Arial"/>
                <w:sz w:val="21"/>
                <w:szCs w:val="21"/>
                <w:lang w:val="en-US"/>
              </w:rPr>
              <w:t>36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c</w:t>
            </w:r>
            <w:r w:rsidRPr="009E3BFC">
              <w:rPr>
                <w:rFonts w:ascii="Arial" w:hAnsi="Arial" w:cs="Arial"/>
                <w:sz w:val="21"/>
                <w:szCs w:val="21"/>
                <w:lang w:val="en-US"/>
              </w:rPr>
              <w:t>619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f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42A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D65220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Заречная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2AC" w:rsidRDefault="009E3BF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1E42AC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9e7fa22c-ace5-4219-8c65-3d9710d5dc75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Pr="001E42AC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42A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D65220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</w:p>
          <w:p w:rsidR="00D65220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Заречная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2AC" w:rsidRPr="009E3BFC" w:rsidRDefault="009E3BFC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</w:tr>
      <w:tr w:rsidR="001E42AC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FF53BF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5ac6ccba-9bb7-4484-bc83-6dc06d4d1551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Pr="001E42AC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42A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D65220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Заречная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2AC" w:rsidRPr="00FF53BF" w:rsidRDefault="00FF53BF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</w:tr>
      <w:tr w:rsidR="001E42AC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FF53BF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ab77f122-c2aa-4075-a683-668a1bce80f4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Pr="001E42AC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42A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D65220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Заречная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2AC" w:rsidRPr="00FF53BF" w:rsidRDefault="00FF53BF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11</w:t>
            </w:r>
          </w:p>
        </w:tc>
      </w:tr>
      <w:tr w:rsidR="001E42AC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FF53BF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Bb6137b1-4bcc-4563-9e88-7d54c1b5dd51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Pr="001E42AC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42A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D65220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Заречная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2AC" w:rsidRPr="00FF53BF" w:rsidRDefault="00FF53BF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13</w:t>
            </w:r>
          </w:p>
        </w:tc>
      </w:tr>
      <w:tr w:rsidR="001E42AC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FF53BF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4ffbe</w:t>
            </w:r>
            <w:r w:rsidR="009D7E3C">
              <w:rPr>
                <w:rFonts w:ascii="Arial" w:hAnsi="Arial" w:cs="Arial"/>
                <w:sz w:val="21"/>
                <w:szCs w:val="21"/>
                <w:lang w:val="en-US"/>
              </w:rPr>
              <w:t>bae-cb5f-4c7f-b49f-275496e1eb1f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Pr="001E42AC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42A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D65220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Заречная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2AC" w:rsidRPr="00FF53BF" w:rsidRDefault="00FF53BF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</w:tr>
      <w:tr w:rsidR="001E42AC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6819AA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60809162-0bf9-4838-bba4-1622897d4bce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Pr="001E42AC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42A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D65220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Заречная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2AC" w:rsidRPr="006819AA" w:rsidRDefault="006819AA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16</w:t>
            </w:r>
          </w:p>
        </w:tc>
      </w:tr>
      <w:tr w:rsidR="001E42AC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7B3E5E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bc381815-6a77-4640-9a65-e7077b602750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Pr="001E42AC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42A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D65220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Заречная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2AC" w:rsidRP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24</w:t>
            </w:r>
          </w:p>
        </w:tc>
      </w:tr>
      <w:tr w:rsidR="001E42AC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7B3E5E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e2a0be25-edcd-4168-9f98-25256535a69e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Pr="001E42AC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42A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D65220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</w:p>
          <w:p w:rsidR="00D65220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65220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Заречная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2AC" w:rsidRP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</w:tr>
      <w:tr w:rsidR="001E42AC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3709F6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067ea85e-d00d-407b-a6ae-9024a549a4ec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Pr="001E42AC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42A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7B3E5E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7B3E5E" w:rsidP="005626E3">
            <w:pPr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7B3E5E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Заречная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2AC" w:rsidRP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26</w:t>
            </w:r>
          </w:p>
        </w:tc>
      </w:tr>
      <w:tr w:rsidR="001E42AC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3709F6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be03e50d-126e-4fe1-af45-4fa793ef3406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Pr="001E42AC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42A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7B3E5E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7B3E5E" w:rsidP="005626E3">
            <w:pPr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7B3E5E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Заречная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2AC" w:rsidRPr="003709F6" w:rsidRDefault="003709F6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27</w:t>
            </w:r>
          </w:p>
        </w:tc>
      </w:tr>
      <w:tr w:rsidR="007B3E5E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3709F6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c4366ecf-24e8-43ba-a403-598a93c39afe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Pr="001E42AC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Pr="00D65220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7B3E5E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Заречная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3E5E" w:rsidRPr="003709F6" w:rsidRDefault="003709F6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28</w:t>
            </w:r>
          </w:p>
        </w:tc>
      </w:tr>
      <w:tr w:rsidR="007B3E5E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3709F6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f70032d0-d6af-4eef-adcf-e75d729dec9c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Pr="001E42AC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Pr="00D65220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7B3E5E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Заречная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3E5E" w:rsidRPr="003709F6" w:rsidRDefault="003709F6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31</w:t>
            </w:r>
          </w:p>
        </w:tc>
      </w:tr>
      <w:tr w:rsidR="007B3E5E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3709F6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8c62e7e3-681f-4483-83be-aa2dd</w:t>
            </w:r>
            <w:r w:rsidR="003314D9">
              <w:rPr>
                <w:rFonts w:ascii="Arial" w:hAnsi="Arial" w:cs="Arial"/>
                <w:sz w:val="21"/>
                <w:szCs w:val="21"/>
                <w:lang w:val="en-US"/>
              </w:rPr>
              <w:t>46ed270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Pr="001E42AC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Pr="00D65220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7B3E5E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Заречная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3E5E" w:rsidRPr="003709F6" w:rsidRDefault="003709F6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32</w:t>
            </w:r>
          </w:p>
        </w:tc>
      </w:tr>
      <w:tr w:rsidR="007B3E5E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3314D9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b87c7b7a-ecfc-42f8-8812-17872a8a60bc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Pr="001E42AC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Pr="00D65220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7B3E5E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Заречная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4D9" w:rsidRDefault="003314D9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32</w:t>
            </w:r>
          </w:p>
          <w:p w:rsidR="007B3E5E" w:rsidRPr="003314D9" w:rsidRDefault="003314D9" w:rsidP="003314D9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c</w:t>
            </w:r>
            <w:r w:rsidRPr="003314D9">
              <w:rPr>
                <w:color w:val="000000" w:themeColor="text1"/>
                <w:sz w:val="22"/>
                <w:szCs w:val="22"/>
                <w:lang w:val="en-US"/>
              </w:rPr>
              <w:t>троение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32</w:t>
            </w:r>
          </w:p>
        </w:tc>
      </w:tr>
      <w:tr w:rsidR="007B3E5E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3314D9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4b9c65fb-37fb-46cb-bcb4-a82814e97e68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Pr="001E42AC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Pr="00D65220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7B3E5E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</w:p>
          <w:p w:rsid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7B3E5E" w:rsidRP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Заречная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3E5E" w:rsidRPr="003314D9" w:rsidRDefault="003314D9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33</w:t>
            </w:r>
          </w:p>
        </w:tc>
      </w:tr>
      <w:tr w:rsidR="007B3E5E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3314D9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88be5c02-f840-43bb-a891-ea91e6bcbb65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Pr="001E42AC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Pr="00D65220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7B3E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7B3E5E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  <w:r>
              <w:t xml:space="preserve"> 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Заречная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3E5E" w:rsidRPr="003314D9" w:rsidRDefault="003314D9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34</w:t>
            </w:r>
          </w:p>
        </w:tc>
      </w:tr>
      <w:tr w:rsidR="007B3E5E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46312B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bc9eeec5-fee9-4591-937b-2836386287bc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Pr="001E42AC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  <w:p w:rsid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7B3E5E" w:rsidRP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7B3E5E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5E" w:rsidRDefault="007B3E5E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7B3E5E">
              <w:rPr>
                <w:color w:val="000000" w:themeColor="text1"/>
                <w:sz w:val="22"/>
                <w:szCs w:val="22"/>
              </w:rPr>
              <w:t>Заречная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3E5E" w:rsidRPr="0046312B" w:rsidRDefault="0046312B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</w:tr>
    </w:tbl>
    <w:p w:rsidR="00C23E60" w:rsidRDefault="00C23E60" w:rsidP="00C23E60">
      <w:pPr>
        <w:tabs>
          <w:tab w:val="left" w:pos="709"/>
          <w:tab w:val="left" w:pos="1080"/>
        </w:tabs>
        <w:rPr>
          <w:color w:val="000000" w:themeColor="text1"/>
        </w:rPr>
      </w:pPr>
      <w:bookmarkStart w:id="0" w:name="_GoBack"/>
      <w:bookmarkEnd w:id="0"/>
    </w:p>
    <w:sectPr w:rsidR="00C23E60">
      <w:headerReference w:type="default" r:id="rId9"/>
      <w:footerReference w:type="default" r:id="rId10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BC" w:rsidRDefault="009B52BC">
      <w:r>
        <w:separator/>
      </w:r>
    </w:p>
  </w:endnote>
  <w:endnote w:type="continuationSeparator" w:id="0">
    <w:p w:rsidR="009B52BC" w:rsidRDefault="009B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Segoe Print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86" w:rsidRDefault="004551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BC" w:rsidRDefault="009B52BC">
      <w:r>
        <w:separator/>
      </w:r>
    </w:p>
  </w:footnote>
  <w:footnote w:type="continuationSeparator" w:id="0">
    <w:p w:rsidR="009B52BC" w:rsidRDefault="009B5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86" w:rsidRDefault="004551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2B5B"/>
    <w:multiLevelType w:val="multilevel"/>
    <w:tmpl w:val="77D62B5B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66"/>
    <w:rsid w:val="00095B4B"/>
    <w:rsid w:val="000D7189"/>
    <w:rsid w:val="001153DD"/>
    <w:rsid w:val="00156D4A"/>
    <w:rsid w:val="00171622"/>
    <w:rsid w:val="001C75A4"/>
    <w:rsid w:val="001E42AC"/>
    <w:rsid w:val="002018E5"/>
    <w:rsid w:val="00247F66"/>
    <w:rsid w:val="00250AB6"/>
    <w:rsid w:val="002D40C5"/>
    <w:rsid w:val="002F33EF"/>
    <w:rsid w:val="003167D9"/>
    <w:rsid w:val="003314D9"/>
    <w:rsid w:val="003709F6"/>
    <w:rsid w:val="00455186"/>
    <w:rsid w:val="0046312B"/>
    <w:rsid w:val="00474C24"/>
    <w:rsid w:val="004D79AB"/>
    <w:rsid w:val="004E5AB4"/>
    <w:rsid w:val="00503382"/>
    <w:rsid w:val="00564D77"/>
    <w:rsid w:val="00585919"/>
    <w:rsid w:val="005B0E2F"/>
    <w:rsid w:val="005C5397"/>
    <w:rsid w:val="005D0D66"/>
    <w:rsid w:val="005F61C4"/>
    <w:rsid w:val="006715C1"/>
    <w:rsid w:val="006819AA"/>
    <w:rsid w:val="006C2225"/>
    <w:rsid w:val="006E1DE8"/>
    <w:rsid w:val="006E31D5"/>
    <w:rsid w:val="007B3E5E"/>
    <w:rsid w:val="00840E3A"/>
    <w:rsid w:val="00842AC8"/>
    <w:rsid w:val="00895707"/>
    <w:rsid w:val="008C6DF0"/>
    <w:rsid w:val="00903B55"/>
    <w:rsid w:val="0097639E"/>
    <w:rsid w:val="00980C3E"/>
    <w:rsid w:val="009B52BC"/>
    <w:rsid w:val="009D7E3C"/>
    <w:rsid w:val="009E3BFC"/>
    <w:rsid w:val="009E68DC"/>
    <w:rsid w:val="00AF1027"/>
    <w:rsid w:val="00B979FF"/>
    <w:rsid w:val="00C06014"/>
    <w:rsid w:val="00C23E60"/>
    <w:rsid w:val="00C37B8E"/>
    <w:rsid w:val="00C9698D"/>
    <w:rsid w:val="00CC1CB8"/>
    <w:rsid w:val="00CE04BB"/>
    <w:rsid w:val="00CF14C6"/>
    <w:rsid w:val="00D65220"/>
    <w:rsid w:val="00D97C3C"/>
    <w:rsid w:val="00DC21F8"/>
    <w:rsid w:val="00DE5A86"/>
    <w:rsid w:val="00F20E02"/>
    <w:rsid w:val="00FA38E1"/>
    <w:rsid w:val="00FF53BF"/>
    <w:rsid w:val="49F3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E5E"/>
    <w:rPr>
      <w:color w:val="000000"/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link w:val="11"/>
    <w:rPr>
      <w:color w:val="0000FF"/>
      <w:u w:val="single"/>
    </w:rPr>
  </w:style>
  <w:style w:type="paragraph" w:customStyle="1" w:styleId="11">
    <w:name w:val="Гиперссылка1"/>
    <w:link w:val="a5"/>
    <w:rPr>
      <w:color w:val="0000FF"/>
      <w:u w:val="single"/>
    </w:rPr>
  </w:style>
  <w:style w:type="character" w:styleId="a6">
    <w:name w:val="page number"/>
    <w:basedOn w:val="110"/>
    <w:link w:val="12"/>
  </w:style>
  <w:style w:type="character" w:customStyle="1" w:styleId="110">
    <w:name w:val="Основной шрифт абзаца11"/>
    <w:link w:val="13"/>
  </w:style>
  <w:style w:type="paragraph" w:customStyle="1" w:styleId="13">
    <w:name w:val="Основной шрифт абзаца1"/>
    <w:link w:val="110"/>
    <w:rPr>
      <w:color w:val="000000"/>
    </w:rPr>
  </w:style>
  <w:style w:type="paragraph" w:customStyle="1" w:styleId="12">
    <w:name w:val="Номер страницы1"/>
    <w:basedOn w:val="13"/>
    <w:link w:val="a6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paragraph" w:styleId="a9">
    <w:name w:val="endnote text"/>
    <w:basedOn w:val="a"/>
    <w:link w:val="aa"/>
    <w:uiPriority w:val="99"/>
    <w:semiHidden/>
    <w:unhideWhenUsed/>
    <w:qFormat/>
    <w:rPr>
      <w:sz w:val="20"/>
    </w:rPr>
  </w:style>
  <w:style w:type="paragraph" w:styleId="ab">
    <w:name w:val="caption"/>
    <w:basedOn w:val="a"/>
    <w:link w:val="ac"/>
    <w:pPr>
      <w:spacing w:before="120" w:after="120"/>
    </w:pPr>
    <w:rPr>
      <w:i/>
    </w:rPr>
  </w:style>
  <w:style w:type="paragraph" w:styleId="ad">
    <w:name w:val="footnote text"/>
    <w:basedOn w:val="a"/>
    <w:link w:val="ae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color w:val="000000"/>
      <w:sz w:val="28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color w:val="000000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color w:val="000000"/>
      <w:sz w:val="28"/>
    </w:rPr>
  </w:style>
  <w:style w:type="paragraph" w:styleId="af1">
    <w:name w:val="Body Text"/>
    <w:basedOn w:val="a"/>
    <w:link w:val="af2"/>
    <w:pPr>
      <w:spacing w:after="140" w:line="288" w:lineRule="auto"/>
    </w:pPr>
  </w:style>
  <w:style w:type="paragraph" w:styleId="14">
    <w:name w:val="toc 1"/>
    <w:next w:val="a"/>
    <w:link w:val="15"/>
    <w:uiPriority w:val="39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color w:val="000000"/>
      <w:sz w:val="28"/>
    </w:rPr>
  </w:style>
  <w:style w:type="paragraph" w:styleId="af3">
    <w:name w:val="table of figures"/>
    <w:basedOn w:val="a"/>
    <w:next w:val="a"/>
    <w:uiPriority w:val="99"/>
    <w:unhideWhenUsed/>
    <w:qFormat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color w:val="000000"/>
      <w:sz w:val="28"/>
    </w:rPr>
  </w:style>
  <w:style w:type="paragraph" w:styleId="af4">
    <w:name w:val="Title"/>
    <w:next w:val="af1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</w:pPr>
  </w:style>
  <w:style w:type="paragraph" w:styleId="af8">
    <w:name w:val="List"/>
    <w:basedOn w:val="af1"/>
    <w:link w:val="af9"/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table" w:styleId="afc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qFormat/>
    <w:rPr>
      <w:i/>
    </w:rPr>
  </w:style>
  <w:style w:type="paragraph" w:styleId="afd">
    <w:name w:val="Intense Quote"/>
    <w:basedOn w:val="a"/>
    <w:next w:val="a"/>
    <w:link w:val="af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e">
    <w:name w:val="Выделенная цитата Знак"/>
    <w:link w:val="afd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e">
    <w:name w:val="Текст сноски Знак"/>
    <w:link w:val="ad"/>
    <w:uiPriority w:val="99"/>
    <w:qFormat/>
    <w:rPr>
      <w:sz w:val="18"/>
    </w:rPr>
  </w:style>
  <w:style w:type="character" w:customStyle="1" w:styleId="aa">
    <w:name w:val="Текст концевой сноски Знак"/>
    <w:link w:val="a9"/>
    <w:uiPriority w:val="99"/>
    <w:qFormat/>
    <w:rPr>
      <w:sz w:val="20"/>
    </w:rPr>
  </w:style>
  <w:style w:type="paragraph" w:customStyle="1" w:styleId="16">
    <w:name w:val="Заголовок оглавления1"/>
    <w:uiPriority w:val="39"/>
    <w:unhideWhenUsed/>
    <w:qFormat/>
    <w:rPr>
      <w:color w:val="000000"/>
    </w:rPr>
  </w:style>
  <w:style w:type="character" w:customStyle="1" w:styleId="17">
    <w:name w:val="Обычный1"/>
    <w:rPr>
      <w:sz w:val="24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character" w:customStyle="1" w:styleId="18">
    <w:name w:val="Заголовок1"/>
    <w:basedOn w:val="17"/>
    <w:rPr>
      <w:rFonts w:ascii="Liberation Sans" w:hAnsi="Liberation San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WW8Num1z7">
    <w:name w:val="WW8Num1z7"/>
    <w:link w:val="WW8Num1z71"/>
    <w:rPr>
      <w:color w:val="000000"/>
    </w:rPr>
  </w:style>
  <w:style w:type="character" w:customStyle="1" w:styleId="WW8Num1z71">
    <w:name w:val="WW8Num1z71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ac">
    <w:name w:val="Название объекта Знак"/>
    <w:basedOn w:val="17"/>
    <w:link w:val="ab"/>
    <w:rPr>
      <w:i/>
      <w:sz w:val="24"/>
    </w:rPr>
  </w:style>
  <w:style w:type="paragraph" w:customStyle="1" w:styleId="25">
    <w:name w:val="Основной шрифт абзаца2"/>
    <w:rPr>
      <w:color w:val="000000"/>
    </w:rPr>
  </w:style>
  <w:style w:type="paragraph" w:styleId="aff">
    <w:name w:val="No Spacing"/>
    <w:link w:val="aff0"/>
    <w:rPr>
      <w:color w:val="000000"/>
    </w:rPr>
  </w:style>
  <w:style w:type="character" w:customStyle="1" w:styleId="aff0">
    <w:name w:val="Без интервала Знак"/>
    <w:link w:val="aff"/>
  </w:style>
  <w:style w:type="character" w:customStyle="1" w:styleId="af9">
    <w:name w:val="Список Знак"/>
    <w:basedOn w:val="af2"/>
    <w:link w:val="af8"/>
    <w:rPr>
      <w:sz w:val="24"/>
    </w:rPr>
  </w:style>
  <w:style w:type="character" w:customStyle="1" w:styleId="af2">
    <w:name w:val="Основной текст Знак"/>
    <w:basedOn w:val="17"/>
    <w:link w:val="af1"/>
    <w:rPr>
      <w:sz w:val="24"/>
    </w:rPr>
  </w:style>
  <w:style w:type="paragraph" w:customStyle="1" w:styleId="19">
    <w:name w:val="Название объекта1"/>
    <w:basedOn w:val="a"/>
    <w:link w:val="112"/>
    <w:pPr>
      <w:spacing w:before="120" w:after="120"/>
    </w:pPr>
    <w:rPr>
      <w:i/>
    </w:rPr>
  </w:style>
  <w:style w:type="character" w:customStyle="1" w:styleId="112">
    <w:name w:val="Название объекта11"/>
    <w:basedOn w:val="17"/>
    <w:link w:val="19"/>
    <w:rPr>
      <w:i/>
      <w:sz w:val="24"/>
    </w:rPr>
  </w:style>
  <w:style w:type="paragraph" w:customStyle="1" w:styleId="FontStyle12">
    <w:name w:val="Font Style12"/>
    <w:link w:val="FontStyle121"/>
    <w:rPr>
      <w:color w:val="000000"/>
      <w:sz w:val="24"/>
    </w:rPr>
  </w:style>
  <w:style w:type="character" w:customStyle="1" w:styleId="FontStyle121">
    <w:name w:val="Font Style121"/>
    <w:link w:val="FontStyle12"/>
    <w:rPr>
      <w:rFonts w:ascii="Times New Roman" w:hAnsi="Times New Roman"/>
      <w:sz w:val="24"/>
    </w:rPr>
  </w:style>
  <w:style w:type="paragraph" w:customStyle="1" w:styleId="aff1">
    <w:name w:val="Содержимое таблицы"/>
    <w:basedOn w:val="a"/>
    <w:link w:val="1a"/>
  </w:style>
  <w:style w:type="character" w:customStyle="1" w:styleId="1a">
    <w:name w:val="Содержимое таблицы1"/>
    <w:basedOn w:val="17"/>
    <w:link w:val="aff1"/>
    <w:rPr>
      <w:sz w:val="24"/>
    </w:rPr>
  </w:style>
  <w:style w:type="paragraph" w:customStyle="1" w:styleId="WW8Num1z6">
    <w:name w:val="WW8Num1z6"/>
    <w:link w:val="WW8Num1z61"/>
    <w:rPr>
      <w:color w:val="000000"/>
    </w:rPr>
  </w:style>
  <w:style w:type="character" w:customStyle="1" w:styleId="WW8Num1z61">
    <w:name w:val="WW8Num1z61"/>
    <w:link w:val="WW8Num1z6"/>
  </w:style>
  <w:style w:type="paragraph" w:customStyle="1" w:styleId="WW8Num1z8">
    <w:name w:val="WW8Num1z8"/>
    <w:link w:val="WW8Num1z81"/>
    <w:rPr>
      <w:color w:val="000000"/>
    </w:rPr>
  </w:style>
  <w:style w:type="character" w:customStyle="1" w:styleId="WW8Num1z81">
    <w:name w:val="WW8Num1z81"/>
    <w:link w:val="WW8Num1z8"/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1z2">
    <w:name w:val="WW8Num1z2"/>
    <w:link w:val="WW8Num1z21"/>
    <w:rPr>
      <w:color w:val="000000"/>
    </w:rPr>
  </w:style>
  <w:style w:type="character" w:customStyle="1" w:styleId="WW8Num1z21">
    <w:name w:val="WW8Num1z21"/>
    <w:link w:val="WW8Num1z2"/>
  </w:style>
  <w:style w:type="paragraph" w:customStyle="1" w:styleId="26">
    <w:name w:val="Указатель2"/>
    <w:basedOn w:val="a"/>
    <w:link w:val="211"/>
  </w:style>
  <w:style w:type="character" w:customStyle="1" w:styleId="211">
    <w:name w:val="Указатель21"/>
    <w:basedOn w:val="17"/>
    <w:link w:val="26"/>
    <w:rPr>
      <w:sz w:val="24"/>
    </w:rPr>
  </w:style>
  <w:style w:type="paragraph" w:customStyle="1" w:styleId="WW8Num1z5">
    <w:name w:val="WW8Num1z5"/>
    <w:link w:val="WW8Num1z51"/>
    <w:rPr>
      <w:color w:val="000000"/>
    </w:rPr>
  </w:style>
  <w:style w:type="character" w:customStyle="1" w:styleId="WW8Num1z51">
    <w:name w:val="WW8Num1z51"/>
    <w:link w:val="WW8Num1z5"/>
  </w:style>
  <w:style w:type="paragraph" w:customStyle="1" w:styleId="1b">
    <w:name w:val="Указатель1"/>
    <w:basedOn w:val="a"/>
    <w:link w:val="113"/>
  </w:style>
  <w:style w:type="character" w:customStyle="1" w:styleId="113">
    <w:name w:val="Указатель11"/>
    <w:basedOn w:val="17"/>
    <w:link w:val="1b"/>
    <w:rPr>
      <w:sz w:val="24"/>
    </w:rPr>
  </w:style>
  <w:style w:type="character" w:customStyle="1" w:styleId="50">
    <w:name w:val="Заголовок 5 Знак"/>
    <w:basedOn w:val="17"/>
    <w:link w:val="5"/>
    <w:rPr>
      <w:sz w:val="3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1"/>
    <w:pPr>
      <w:widowControl w:val="0"/>
      <w:ind w:right="19772"/>
    </w:pPr>
    <w:rPr>
      <w:rFonts w:ascii="Courier New" w:hAnsi="Courier New"/>
      <w:color w:val="000000"/>
    </w:rPr>
  </w:style>
  <w:style w:type="character" w:customStyle="1" w:styleId="ConsNonformat1">
    <w:name w:val="ConsNonformat1"/>
    <w:link w:val="ConsNonformat"/>
    <w:rPr>
      <w:rFonts w:ascii="Courier New" w:hAnsi="Courier New"/>
    </w:rPr>
  </w:style>
  <w:style w:type="paragraph" w:customStyle="1" w:styleId="WW8Num1z4">
    <w:name w:val="WW8Num1z4"/>
    <w:link w:val="WW8Num1z41"/>
    <w:rPr>
      <w:color w:val="000000"/>
    </w:rPr>
  </w:style>
  <w:style w:type="character" w:customStyle="1" w:styleId="WW8Num1z41">
    <w:name w:val="WW8Num1z41"/>
    <w:link w:val="WW8Num1z4"/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Style2">
    <w:name w:val="Style2"/>
    <w:basedOn w:val="a"/>
    <w:link w:val="Style21"/>
    <w:pPr>
      <w:widowControl w:val="0"/>
      <w:spacing w:line="331" w:lineRule="exact"/>
      <w:ind w:hanging="346"/>
    </w:pPr>
  </w:style>
  <w:style w:type="character" w:customStyle="1" w:styleId="Style21">
    <w:name w:val="Style21"/>
    <w:basedOn w:val="17"/>
    <w:link w:val="Style2"/>
    <w:rPr>
      <w:sz w:val="24"/>
    </w:rPr>
  </w:style>
  <w:style w:type="paragraph" w:customStyle="1" w:styleId="aff2">
    <w:name w:val="Содержимое врезки"/>
    <w:basedOn w:val="a"/>
    <w:link w:val="1c"/>
  </w:style>
  <w:style w:type="character" w:customStyle="1" w:styleId="1c">
    <w:name w:val="Содержимое врезки1"/>
    <w:basedOn w:val="17"/>
    <w:link w:val="aff2"/>
    <w:rPr>
      <w:sz w:val="24"/>
    </w:rPr>
  </w:style>
  <w:style w:type="paragraph" w:customStyle="1" w:styleId="212">
    <w:name w:val="Основной шрифт абзаца21"/>
    <w:link w:val="220"/>
    <w:rPr>
      <w:color w:val="000000"/>
    </w:rPr>
  </w:style>
  <w:style w:type="character" w:customStyle="1" w:styleId="220">
    <w:name w:val="Основной шрифт абзаца22"/>
    <w:link w:val="212"/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WW8Num1z0">
    <w:name w:val="WW8Num1z0"/>
    <w:link w:val="WW8Num1z01"/>
    <w:rPr>
      <w:color w:val="000000"/>
    </w:rPr>
  </w:style>
  <w:style w:type="character" w:customStyle="1" w:styleId="WW8Num1z01">
    <w:name w:val="WW8Num1z01"/>
    <w:link w:val="WW8Num1z0"/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3">
    <w:name w:val="WW8Num1z3"/>
    <w:link w:val="WW8Num1z31"/>
    <w:rPr>
      <w:color w:val="000000"/>
    </w:rPr>
  </w:style>
  <w:style w:type="character" w:customStyle="1" w:styleId="WW8Num1z31">
    <w:name w:val="WW8Num1z31"/>
    <w:link w:val="WW8Num1z3"/>
  </w:style>
  <w:style w:type="character" w:customStyle="1" w:styleId="af7">
    <w:name w:val="Нижний колонтитул Знак"/>
    <w:basedOn w:val="17"/>
    <w:link w:val="af6"/>
    <w:rPr>
      <w:sz w:val="24"/>
    </w:rPr>
  </w:style>
  <w:style w:type="character" w:customStyle="1" w:styleId="af0">
    <w:name w:val="Верхний колонтитул Знак"/>
    <w:basedOn w:val="17"/>
    <w:link w:val="af"/>
    <w:rPr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character" w:customStyle="1" w:styleId="a8">
    <w:name w:val="Текст выноски Знак"/>
    <w:basedOn w:val="17"/>
    <w:link w:val="a7"/>
    <w:rPr>
      <w:rFonts w:ascii="Tahoma" w:hAnsi="Tahoma"/>
      <w:sz w:val="16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7"/>
    <w:link w:val="4"/>
    <w:rPr>
      <w:b/>
      <w:sz w:val="24"/>
    </w:rPr>
  </w:style>
  <w:style w:type="paragraph" w:customStyle="1" w:styleId="WW8Num1z1">
    <w:name w:val="WW8Num1z1"/>
    <w:link w:val="WW8Num1z11"/>
    <w:rPr>
      <w:color w:val="000000"/>
    </w:rPr>
  </w:style>
  <w:style w:type="character" w:customStyle="1" w:styleId="WW8Num1z11">
    <w:name w:val="WW8Num1z11"/>
    <w:link w:val="WW8Num1z1"/>
  </w:style>
  <w:style w:type="paragraph" w:customStyle="1" w:styleId="aff3">
    <w:name w:val="Заголовок таблицы"/>
    <w:basedOn w:val="aff1"/>
    <w:link w:val="1d"/>
    <w:pPr>
      <w:jc w:val="center"/>
    </w:pPr>
    <w:rPr>
      <w:b/>
    </w:rPr>
  </w:style>
  <w:style w:type="character" w:customStyle="1" w:styleId="1d">
    <w:name w:val="Заголовок таблицы1"/>
    <w:basedOn w:val="1a"/>
    <w:link w:val="aff3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f4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E5E"/>
    <w:rPr>
      <w:color w:val="000000"/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link w:val="11"/>
    <w:rPr>
      <w:color w:val="0000FF"/>
      <w:u w:val="single"/>
    </w:rPr>
  </w:style>
  <w:style w:type="paragraph" w:customStyle="1" w:styleId="11">
    <w:name w:val="Гиперссылка1"/>
    <w:link w:val="a5"/>
    <w:rPr>
      <w:color w:val="0000FF"/>
      <w:u w:val="single"/>
    </w:rPr>
  </w:style>
  <w:style w:type="character" w:styleId="a6">
    <w:name w:val="page number"/>
    <w:basedOn w:val="110"/>
    <w:link w:val="12"/>
  </w:style>
  <w:style w:type="character" w:customStyle="1" w:styleId="110">
    <w:name w:val="Основной шрифт абзаца11"/>
    <w:link w:val="13"/>
  </w:style>
  <w:style w:type="paragraph" w:customStyle="1" w:styleId="13">
    <w:name w:val="Основной шрифт абзаца1"/>
    <w:link w:val="110"/>
    <w:rPr>
      <w:color w:val="000000"/>
    </w:rPr>
  </w:style>
  <w:style w:type="paragraph" w:customStyle="1" w:styleId="12">
    <w:name w:val="Номер страницы1"/>
    <w:basedOn w:val="13"/>
    <w:link w:val="a6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paragraph" w:styleId="a9">
    <w:name w:val="endnote text"/>
    <w:basedOn w:val="a"/>
    <w:link w:val="aa"/>
    <w:uiPriority w:val="99"/>
    <w:semiHidden/>
    <w:unhideWhenUsed/>
    <w:qFormat/>
    <w:rPr>
      <w:sz w:val="20"/>
    </w:rPr>
  </w:style>
  <w:style w:type="paragraph" w:styleId="ab">
    <w:name w:val="caption"/>
    <w:basedOn w:val="a"/>
    <w:link w:val="ac"/>
    <w:pPr>
      <w:spacing w:before="120" w:after="120"/>
    </w:pPr>
    <w:rPr>
      <w:i/>
    </w:rPr>
  </w:style>
  <w:style w:type="paragraph" w:styleId="ad">
    <w:name w:val="footnote text"/>
    <w:basedOn w:val="a"/>
    <w:link w:val="ae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color w:val="000000"/>
      <w:sz w:val="28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color w:val="000000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color w:val="000000"/>
      <w:sz w:val="28"/>
    </w:rPr>
  </w:style>
  <w:style w:type="paragraph" w:styleId="af1">
    <w:name w:val="Body Text"/>
    <w:basedOn w:val="a"/>
    <w:link w:val="af2"/>
    <w:pPr>
      <w:spacing w:after="140" w:line="288" w:lineRule="auto"/>
    </w:pPr>
  </w:style>
  <w:style w:type="paragraph" w:styleId="14">
    <w:name w:val="toc 1"/>
    <w:next w:val="a"/>
    <w:link w:val="15"/>
    <w:uiPriority w:val="39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color w:val="000000"/>
      <w:sz w:val="28"/>
    </w:rPr>
  </w:style>
  <w:style w:type="paragraph" w:styleId="af3">
    <w:name w:val="table of figures"/>
    <w:basedOn w:val="a"/>
    <w:next w:val="a"/>
    <w:uiPriority w:val="99"/>
    <w:unhideWhenUsed/>
    <w:qFormat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color w:val="000000"/>
      <w:sz w:val="28"/>
    </w:rPr>
  </w:style>
  <w:style w:type="paragraph" w:styleId="af4">
    <w:name w:val="Title"/>
    <w:next w:val="af1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</w:pPr>
  </w:style>
  <w:style w:type="paragraph" w:styleId="af8">
    <w:name w:val="List"/>
    <w:basedOn w:val="af1"/>
    <w:link w:val="af9"/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table" w:styleId="afc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qFormat/>
    <w:rPr>
      <w:i/>
    </w:rPr>
  </w:style>
  <w:style w:type="paragraph" w:styleId="afd">
    <w:name w:val="Intense Quote"/>
    <w:basedOn w:val="a"/>
    <w:next w:val="a"/>
    <w:link w:val="af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e">
    <w:name w:val="Выделенная цитата Знак"/>
    <w:link w:val="afd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e">
    <w:name w:val="Текст сноски Знак"/>
    <w:link w:val="ad"/>
    <w:uiPriority w:val="99"/>
    <w:qFormat/>
    <w:rPr>
      <w:sz w:val="18"/>
    </w:rPr>
  </w:style>
  <w:style w:type="character" w:customStyle="1" w:styleId="aa">
    <w:name w:val="Текст концевой сноски Знак"/>
    <w:link w:val="a9"/>
    <w:uiPriority w:val="99"/>
    <w:qFormat/>
    <w:rPr>
      <w:sz w:val="20"/>
    </w:rPr>
  </w:style>
  <w:style w:type="paragraph" w:customStyle="1" w:styleId="16">
    <w:name w:val="Заголовок оглавления1"/>
    <w:uiPriority w:val="39"/>
    <w:unhideWhenUsed/>
    <w:qFormat/>
    <w:rPr>
      <w:color w:val="000000"/>
    </w:rPr>
  </w:style>
  <w:style w:type="character" w:customStyle="1" w:styleId="17">
    <w:name w:val="Обычный1"/>
    <w:rPr>
      <w:sz w:val="24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character" w:customStyle="1" w:styleId="18">
    <w:name w:val="Заголовок1"/>
    <w:basedOn w:val="17"/>
    <w:rPr>
      <w:rFonts w:ascii="Liberation Sans" w:hAnsi="Liberation San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WW8Num1z7">
    <w:name w:val="WW8Num1z7"/>
    <w:link w:val="WW8Num1z71"/>
    <w:rPr>
      <w:color w:val="000000"/>
    </w:rPr>
  </w:style>
  <w:style w:type="character" w:customStyle="1" w:styleId="WW8Num1z71">
    <w:name w:val="WW8Num1z71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ac">
    <w:name w:val="Название объекта Знак"/>
    <w:basedOn w:val="17"/>
    <w:link w:val="ab"/>
    <w:rPr>
      <w:i/>
      <w:sz w:val="24"/>
    </w:rPr>
  </w:style>
  <w:style w:type="paragraph" w:customStyle="1" w:styleId="25">
    <w:name w:val="Основной шрифт абзаца2"/>
    <w:rPr>
      <w:color w:val="000000"/>
    </w:rPr>
  </w:style>
  <w:style w:type="paragraph" w:styleId="aff">
    <w:name w:val="No Spacing"/>
    <w:link w:val="aff0"/>
    <w:rPr>
      <w:color w:val="000000"/>
    </w:rPr>
  </w:style>
  <w:style w:type="character" w:customStyle="1" w:styleId="aff0">
    <w:name w:val="Без интервала Знак"/>
    <w:link w:val="aff"/>
  </w:style>
  <w:style w:type="character" w:customStyle="1" w:styleId="af9">
    <w:name w:val="Список Знак"/>
    <w:basedOn w:val="af2"/>
    <w:link w:val="af8"/>
    <w:rPr>
      <w:sz w:val="24"/>
    </w:rPr>
  </w:style>
  <w:style w:type="character" w:customStyle="1" w:styleId="af2">
    <w:name w:val="Основной текст Знак"/>
    <w:basedOn w:val="17"/>
    <w:link w:val="af1"/>
    <w:rPr>
      <w:sz w:val="24"/>
    </w:rPr>
  </w:style>
  <w:style w:type="paragraph" w:customStyle="1" w:styleId="19">
    <w:name w:val="Название объекта1"/>
    <w:basedOn w:val="a"/>
    <w:link w:val="112"/>
    <w:pPr>
      <w:spacing w:before="120" w:after="120"/>
    </w:pPr>
    <w:rPr>
      <w:i/>
    </w:rPr>
  </w:style>
  <w:style w:type="character" w:customStyle="1" w:styleId="112">
    <w:name w:val="Название объекта11"/>
    <w:basedOn w:val="17"/>
    <w:link w:val="19"/>
    <w:rPr>
      <w:i/>
      <w:sz w:val="24"/>
    </w:rPr>
  </w:style>
  <w:style w:type="paragraph" w:customStyle="1" w:styleId="FontStyle12">
    <w:name w:val="Font Style12"/>
    <w:link w:val="FontStyle121"/>
    <w:rPr>
      <w:color w:val="000000"/>
      <w:sz w:val="24"/>
    </w:rPr>
  </w:style>
  <w:style w:type="character" w:customStyle="1" w:styleId="FontStyle121">
    <w:name w:val="Font Style121"/>
    <w:link w:val="FontStyle12"/>
    <w:rPr>
      <w:rFonts w:ascii="Times New Roman" w:hAnsi="Times New Roman"/>
      <w:sz w:val="24"/>
    </w:rPr>
  </w:style>
  <w:style w:type="paragraph" w:customStyle="1" w:styleId="aff1">
    <w:name w:val="Содержимое таблицы"/>
    <w:basedOn w:val="a"/>
    <w:link w:val="1a"/>
  </w:style>
  <w:style w:type="character" w:customStyle="1" w:styleId="1a">
    <w:name w:val="Содержимое таблицы1"/>
    <w:basedOn w:val="17"/>
    <w:link w:val="aff1"/>
    <w:rPr>
      <w:sz w:val="24"/>
    </w:rPr>
  </w:style>
  <w:style w:type="paragraph" w:customStyle="1" w:styleId="WW8Num1z6">
    <w:name w:val="WW8Num1z6"/>
    <w:link w:val="WW8Num1z61"/>
    <w:rPr>
      <w:color w:val="000000"/>
    </w:rPr>
  </w:style>
  <w:style w:type="character" w:customStyle="1" w:styleId="WW8Num1z61">
    <w:name w:val="WW8Num1z61"/>
    <w:link w:val="WW8Num1z6"/>
  </w:style>
  <w:style w:type="paragraph" w:customStyle="1" w:styleId="WW8Num1z8">
    <w:name w:val="WW8Num1z8"/>
    <w:link w:val="WW8Num1z81"/>
    <w:rPr>
      <w:color w:val="000000"/>
    </w:rPr>
  </w:style>
  <w:style w:type="character" w:customStyle="1" w:styleId="WW8Num1z81">
    <w:name w:val="WW8Num1z81"/>
    <w:link w:val="WW8Num1z8"/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1z2">
    <w:name w:val="WW8Num1z2"/>
    <w:link w:val="WW8Num1z21"/>
    <w:rPr>
      <w:color w:val="000000"/>
    </w:rPr>
  </w:style>
  <w:style w:type="character" w:customStyle="1" w:styleId="WW8Num1z21">
    <w:name w:val="WW8Num1z21"/>
    <w:link w:val="WW8Num1z2"/>
  </w:style>
  <w:style w:type="paragraph" w:customStyle="1" w:styleId="26">
    <w:name w:val="Указатель2"/>
    <w:basedOn w:val="a"/>
    <w:link w:val="211"/>
  </w:style>
  <w:style w:type="character" w:customStyle="1" w:styleId="211">
    <w:name w:val="Указатель21"/>
    <w:basedOn w:val="17"/>
    <w:link w:val="26"/>
    <w:rPr>
      <w:sz w:val="24"/>
    </w:rPr>
  </w:style>
  <w:style w:type="paragraph" w:customStyle="1" w:styleId="WW8Num1z5">
    <w:name w:val="WW8Num1z5"/>
    <w:link w:val="WW8Num1z51"/>
    <w:rPr>
      <w:color w:val="000000"/>
    </w:rPr>
  </w:style>
  <w:style w:type="character" w:customStyle="1" w:styleId="WW8Num1z51">
    <w:name w:val="WW8Num1z51"/>
    <w:link w:val="WW8Num1z5"/>
  </w:style>
  <w:style w:type="paragraph" w:customStyle="1" w:styleId="1b">
    <w:name w:val="Указатель1"/>
    <w:basedOn w:val="a"/>
    <w:link w:val="113"/>
  </w:style>
  <w:style w:type="character" w:customStyle="1" w:styleId="113">
    <w:name w:val="Указатель11"/>
    <w:basedOn w:val="17"/>
    <w:link w:val="1b"/>
    <w:rPr>
      <w:sz w:val="24"/>
    </w:rPr>
  </w:style>
  <w:style w:type="character" w:customStyle="1" w:styleId="50">
    <w:name w:val="Заголовок 5 Знак"/>
    <w:basedOn w:val="17"/>
    <w:link w:val="5"/>
    <w:rPr>
      <w:sz w:val="3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1"/>
    <w:pPr>
      <w:widowControl w:val="0"/>
      <w:ind w:right="19772"/>
    </w:pPr>
    <w:rPr>
      <w:rFonts w:ascii="Courier New" w:hAnsi="Courier New"/>
      <w:color w:val="000000"/>
    </w:rPr>
  </w:style>
  <w:style w:type="character" w:customStyle="1" w:styleId="ConsNonformat1">
    <w:name w:val="ConsNonformat1"/>
    <w:link w:val="ConsNonformat"/>
    <w:rPr>
      <w:rFonts w:ascii="Courier New" w:hAnsi="Courier New"/>
    </w:rPr>
  </w:style>
  <w:style w:type="paragraph" w:customStyle="1" w:styleId="WW8Num1z4">
    <w:name w:val="WW8Num1z4"/>
    <w:link w:val="WW8Num1z41"/>
    <w:rPr>
      <w:color w:val="000000"/>
    </w:rPr>
  </w:style>
  <w:style w:type="character" w:customStyle="1" w:styleId="WW8Num1z41">
    <w:name w:val="WW8Num1z41"/>
    <w:link w:val="WW8Num1z4"/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Style2">
    <w:name w:val="Style2"/>
    <w:basedOn w:val="a"/>
    <w:link w:val="Style21"/>
    <w:pPr>
      <w:widowControl w:val="0"/>
      <w:spacing w:line="331" w:lineRule="exact"/>
      <w:ind w:hanging="346"/>
    </w:pPr>
  </w:style>
  <w:style w:type="character" w:customStyle="1" w:styleId="Style21">
    <w:name w:val="Style21"/>
    <w:basedOn w:val="17"/>
    <w:link w:val="Style2"/>
    <w:rPr>
      <w:sz w:val="24"/>
    </w:rPr>
  </w:style>
  <w:style w:type="paragraph" w:customStyle="1" w:styleId="aff2">
    <w:name w:val="Содержимое врезки"/>
    <w:basedOn w:val="a"/>
    <w:link w:val="1c"/>
  </w:style>
  <w:style w:type="character" w:customStyle="1" w:styleId="1c">
    <w:name w:val="Содержимое врезки1"/>
    <w:basedOn w:val="17"/>
    <w:link w:val="aff2"/>
    <w:rPr>
      <w:sz w:val="24"/>
    </w:rPr>
  </w:style>
  <w:style w:type="paragraph" w:customStyle="1" w:styleId="212">
    <w:name w:val="Основной шрифт абзаца21"/>
    <w:link w:val="220"/>
    <w:rPr>
      <w:color w:val="000000"/>
    </w:rPr>
  </w:style>
  <w:style w:type="character" w:customStyle="1" w:styleId="220">
    <w:name w:val="Основной шрифт абзаца22"/>
    <w:link w:val="212"/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WW8Num1z0">
    <w:name w:val="WW8Num1z0"/>
    <w:link w:val="WW8Num1z01"/>
    <w:rPr>
      <w:color w:val="000000"/>
    </w:rPr>
  </w:style>
  <w:style w:type="character" w:customStyle="1" w:styleId="WW8Num1z01">
    <w:name w:val="WW8Num1z01"/>
    <w:link w:val="WW8Num1z0"/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3">
    <w:name w:val="WW8Num1z3"/>
    <w:link w:val="WW8Num1z31"/>
    <w:rPr>
      <w:color w:val="000000"/>
    </w:rPr>
  </w:style>
  <w:style w:type="character" w:customStyle="1" w:styleId="WW8Num1z31">
    <w:name w:val="WW8Num1z31"/>
    <w:link w:val="WW8Num1z3"/>
  </w:style>
  <w:style w:type="character" w:customStyle="1" w:styleId="af7">
    <w:name w:val="Нижний колонтитул Знак"/>
    <w:basedOn w:val="17"/>
    <w:link w:val="af6"/>
    <w:rPr>
      <w:sz w:val="24"/>
    </w:rPr>
  </w:style>
  <w:style w:type="character" w:customStyle="1" w:styleId="af0">
    <w:name w:val="Верхний колонтитул Знак"/>
    <w:basedOn w:val="17"/>
    <w:link w:val="af"/>
    <w:rPr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character" w:customStyle="1" w:styleId="a8">
    <w:name w:val="Текст выноски Знак"/>
    <w:basedOn w:val="17"/>
    <w:link w:val="a7"/>
    <w:rPr>
      <w:rFonts w:ascii="Tahoma" w:hAnsi="Tahoma"/>
      <w:sz w:val="16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7"/>
    <w:link w:val="4"/>
    <w:rPr>
      <w:b/>
      <w:sz w:val="24"/>
    </w:rPr>
  </w:style>
  <w:style w:type="paragraph" w:customStyle="1" w:styleId="WW8Num1z1">
    <w:name w:val="WW8Num1z1"/>
    <w:link w:val="WW8Num1z11"/>
    <w:rPr>
      <w:color w:val="000000"/>
    </w:rPr>
  </w:style>
  <w:style w:type="character" w:customStyle="1" w:styleId="WW8Num1z11">
    <w:name w:val="WW8Num1z11"/>
    <w:link w:val="WW8Num1z1"/>
  </w:style>
  <w:style w:type="paragraph" w:customStyle="1" w:styleId="aff3">
    <w:name w:val="Заголовок таблицы"/>
    <w:basedOn w:val="aff1"/>
    <w:link w:val="1d"/>
    <w:pPr>
      <w:jc w:val="center"/>
    </w:pPr>
    <w:rPr>
      <w:b/>
    </w:rPr>
  </w:style>
  <w:style w:type="character" w:customStyle="1" w:styleId="1d">
    <w:name w:val="Заголовок таблицы1"/>
    <w:basedOn w:val="1a"/>
    <w:link w:val="aff3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f4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C4A4-C9A1-4023-9E1C-9B5A69BF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</cp:lastModifiedBy>
  <cp:revision>4</cp:revision>
  <cp:lastPrinted>2024-04-04T06:47:00Z</cp:lastPrinted>
  <dcterms:created xsi:type="dcterms:W3CDTF">2024-04-04T05:11:00Z</dcterms:created>
  <dcterms:modified xsi:type="dcterms:W3CDTF">2024-04-04T06:51:00Z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AA5024DAE71446FFB2AE1E16C78DD689_12</vt:lpwstr>
  </property>
</Properties>
</file>