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FD149B"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FD149B" w:rsidP="003331B4">
      <w:pPr>
        <w:tabs>
          <w:tab w:val="left" w:pos="5529"/>
        </w:tabs>
        <w:ind w:right="3686"/>
        <w:jc w:val="center"/>
      </w:pPr>
      <w:r>
        <w:t>07.12</w:t>
      </w:r>
      <w:r w:rsidR="000967B8">
        <w:t xml:space="preserve">.2023  г. № </w:t>
      </w:r>
      <w:r>
        <w:t>74</w:t>
      </w:r>
      <w:r w:rsidR="003331B4">
        <w:t>-п</w:t>
      </w:r>
    </w:p>
    <w:p w:rsidR="003331B4" w:rsidRDefault="00FD149B" w:rsidP="003331B4">
      <w:pPr>
        <w:tabs>
          <w:tab w:val="left" w:pos="5529"/>
        </w:tabs>
        <w:ind w:right="3686"/>
        <w:jc w:val="center"/>
      </w:pPr>
      <w:r>
        <w:t>п</w:t>
      </w:r>
      <w:r w:rsidR="003331B4">
        <w:t>.</w:t>
      </w:r>
      <w:r>
        <w:t xml:space="preserve"> Ясногорский</w:t>
      </w:r>
    </w:p>
    <w:p w:rsidR="003331B4" w:rsidRDefault="003331B4" w:rsidP="0070793C">
      <w:pPr>
        <w:pStyle w:val="a7"/>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0967B8" w:rsidRPr="000967B8">
        <w:rPr>
          <w:sz w:val="24"/>
          <w:szCs w:val="24"/>
        </w:rPr>
        <w:t>Выдача разрешений на право вырубки зеленых насаждений</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FD149B">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w:t>
      </w:r>
      <w:proofErr w:type="spellStart"/>
      <w:r w:rsidRPr="00FE293A">
        <w:rPr>
          <w:rFonts w:ascii="Times New Roman" w:hAnsi="Times New Roman" w:cs="Times New Roman"/>
          <w:color w:val="000000"/>
          <w:sz w:val="24"/>
          <w:szCs w:val="24"/>
        </w:rPr>
        <w:t>Новосергиевского</w:t>
      </w:r>
      <w:proofErr w:type="spellEnd"/>
      <w:r w:rsidRPr="00FE293A">
        <w:rPr>
          <w:rFonts w:ascii="Times New Roman" w:hAnsi="Times New Roman" w:cs="Times New Roman"/>
          <w:color w:val="000000"/>
          <w:sz w:val="24"/>
          <w:szCs w:val="24"/>
        </w:rPr>
        <w:t xml:space="preserve">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0967B8" w:rsidRPr="000967B8">
        <w:rPr>
          <w:rFonts w:ascii="Times New Roman" w:hAnsi="Times New Roman" w:cs="Times New Roman"/>
          <w:b w:val="0"/>
          <w:kern w:val="2"/>
          <w:sz w:val="24"/>
          <w:szCs w:val="24"/>
        </w:rPr>
        <w:t>Выдача разрешений на право вырубки зеленых насаждений</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FD149B">
        <w:rPr>
          <w:sz w:val="24"/>
          <w:szCs w:val="24"/>
          <w:lang w:eastAsia="en-US"/>
        </w:rPr>
        <w:t>23</w:t>
      </w:r>
      <w:r w:rsidR="003944A7">
        <w:rPr>
          <w:sz w:val="24"/>
          <w:szCs w:val="24"/>
          <w:lang w:eastAsia="en-US"/>
        </w:rPr>
        <w:t>.05.2023</w:t>
      </w:r>
      <w:r w:rsidR="00B74F0A" w:rsidRPr="00FE293A">
        <w:rPr>
          <w:sz w:val="24"/>
          <w:szCs w:val="24"/>
          <w:lang w:eastAsia="en-US"/>
        </w:rPr>
        <w:t xml:space="preserve"> </w:t>
      </w:r>
      <w:r w:rsidRPr="00FE293A">
        <w:rPr>
          <w:sz w:val="24"/>
          <w:szCs w:val="24"/>
        </w:rPr>
        <w:t xml:space="preserve">№ </w:t>
      </w:r>
      <w:r w:rsidR="00FD149B">
        <w:rPr>
          <w:sz w:val="24"/>
          <w:szCs w:val="24"/>
          <w:lang w:eastAsia="en-US"/>
        </w:rPr>
        <w:t>36</w:t>
      </w:r>
      <w:r w:rsidR="00B74F0A" w:rsidRPr="00FE293A">
        <w:rPr>
          <w:sz w:val="24"/>
          <w:szCs w:val="24"/>
          <w:lang w:eastAsia="en-US"/>
        </w:rPr>
        <w:t xml:space="preserve">-п </w:t>
      </w:r>
      <w:r w:rsidR="003331B4" w:rsidRPr="00FE293A">
        <w:rPr>
          <w:sz w:val="24"/>
          <w:szCs w:val="24"/>
        </w:rPr>
        <w:t>«</w:t>
      </w:r>
      <w:r w:rsidR="00574B0D" w:rsidRPr="00574B0D">
        <w:rPr>
          <w:sz w:val="24"/>
          <w:szCs w:val="24"/>
        </w:rPr>
        <w:t xml:space="preserve">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w:t>
      </w:r>
      <w:r w:rsidR="00FD149B">
        <w:rPr>
          <w:sz w:val="24"/>
          <w:szCs w:val="24"/>
        </w:rPr>
        <w:t>Ясногорский</w:t>
      </w:r>
      <w:r w:rsidR="00574B0D" w:rsidRPr="00574B0D">
        <w:rPr>
          <w:sz w:val="24"/>
          <w:szCs w:val="24"/>
        </w:rPr>
        <w:t xml:space="preserve"> сельсовет </w:t>
      </w:r>
      <w:proofErr w:type="spellStart"/>
      <w:r w:rsidR="00574B0D" w:rsidRPr="00574B0D">
        <w:rPr>
          <w:sz w:val="24"/>
          <w:szCs w:val="24"/>
        </w:rPr>
        <w:t>Новосергиевского</w:t>
      </w:r>
      <w:proofErr w:type="spellEnd"/>
      <w:r w:rsidR="00574B0D" w:rsidRPr="00574B0D">
        <w:rPr>
          <w:sz w:val="24"/>
          <w:szCs w:val="24"/>
        </w:rPr>
        <w:t xml:space="preserve"> района Оренбургской области»</w:t>
      </w:r>
      <w:r w:rsidR="003944A7" w:rsidRPr="003944A7">
        <w:rPr>
          <w:sz w:val="24"/>
          <w:szCs w:val="24"/>
        </w:rPr>
        <w:t>»</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D149B" w:rsidRPr="00FD149B" w:rsidRDefault="003331B4" w:rsidP="00FD149B">
      <w:pPr>
        <w:rPr>
          <w:bCs w:val="0"/>
          <w:sz w:val="24"/>
          <w:szCs w:val="24"/>
        </w:rPr>
      </w:pPr>
      <w:r w:rsidRPr="00FE293A">
        <w:rPr>
          <w:sz w:val="24"/>
          <w:szCs w:val="24"/>
        </w:rPr>
        <w:t xml:space="preserve">5. </w:t>
      </w:r>
      <w:r w:rsidR="00FD149B" w:rsidRPr="00FD149B">
        <w:rPr>
          <w:bCs w:val="0"/>
          <w:sz w:val="24"/>
          <w:szCs w:val="24"/>
        </w:rPr>
        <w:t xml:space="preserve"> Постановление вступает в силу со дня его официального опубликования в информационном бюллетене «Муниципальный вестник </w:t>
      </w:r>
      <w:r w:rsidR="00FD149B">
        <w:rPr>
          <w:bCs w:val="0"/>
          <w:sz w:val="24"/>
          <w:szCs w:val="24"/>
        </w:rPr>
        <w:t>Ясногорского</w:t>
      </w:r>
      <w:r w:rsidR="00FD149B" w:rsidRPr="00FD149B">
        <w:rPr>
          <w:bCs w:val="0"/>
          <w:sz w:val="24"/>
          <w:szCs w:val="24"/>
        </w:rPr>
        <w:t xml:space="preserve"> сельсовета» и подлежит размещению на са</w:t>
      </w:r>
      <w:r w:rsidR="00FD149B">
        <w:rPr>
          <w:bCs w:val="0"/>
          <w:sz w:val="24"/>
          <w:szCs w:val="24"/>
        </w:rPr>
        <w:t>йте муниципального образования Ясногорский</w:t>
      </w:r>
      <w:r w:rsidR="00FD149B" w:rsidRPr="00FD149B">
        <w:rPr>
          <w:bCs w:val="0"/>
          <w:sz w:val="24"/>
          <w:szCs w:val="24"/>
        </w:rPr>
        <w:t xml:space="preserve"> сельсовет </w:t>
      </w:r>
      <w:proofErr w:type="spellStart"/>
      <w:r w:rsidR="00FD149B" w:rsidRPr="00FD149B">
        <w:rPr>
          <w:bCs w:val="0"/>
          <w:sz w:val="24"/>
          <w:szCs w:val="24"/>
        </w:rPr>
        <w:t>Новосергиевского</w:t>
      </w:r>
      <w:proofErr w:type="spellEnd"/>
      <w:r w:rsidR="00FD149B" w:rsidRPr="00FD149B">
        <w:rPr>
          <w:bCs w:val="0"/>
          <w:sz w:val="24"/>
          <w:szCs w:val="24"/>
        </w:rPr>
        <w:t xml:space="preserve"> района Оренбургской области.</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FD149B" w:rsidP="003331B4">
      <w:pPr>
        <w:tabs>
          <w:tab w:val="left" w:pos="9356"/>
        </w:tabs>
        <w:ind w:right="3"/>
        <w:jc w:val="both"/>
        <w:rPr>
          <w:sz w:val="24"/>
          <w:szCs w:val="24"/>
        </w:rPr>
      </w:pPr>
      <w:r>
        <w:rPr>
          <w:sz w:val="24"/>
          <w:szCs w:val="24"/>
        </w:rPr>
        <w:t xml:space="preserve">Ясногорский </w:t>
      </w:r>
      <w:r w:rsidR="003331B4" w:rsidRPr="00FE293A">
        <w:rPr>
          <w:sz w:val="24"/>
          <w:szCs w:val="24"/>
        </w:rPr>
        <w:t xml:space="preserve">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w:t>
      </w:r>
      <w:r>
        <w:rPr>
          <w:sz w:val="24"/>
          <w:szCs w:val="24"/>
        </w:rPr>
        <w:t>Д.В. Горлова</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FD149B" w:rsidP="003331B4">
      <w:pPr>
        <w:tabs>
          <w:tab w:val="left" w:pos="9214"/>
          <w:tab w:val="left" w:pos="9356"/>
        </w:tabs>
        <w:ind w:right="3"/>
        <w:jc w:val="right"/>
        <w:rPr>
          <w:sz w:val="24"/>
          <w:szCs w:val="24"/>
        </w:rPr>
      </w:pPr>
      <w:r>
        <w:rPr>
          <w:sz w:val="24"/>
          <w:szCs w:val="24"/>
        </w:rPr>
        <w:t>Ясногорский</w:t>
      </w:r>
      <w:r w:rsidR="003331B4" w:rsidRPr="00FE293A">
        <w:rPr>
          <w:sz w:val="24"/>
          <w:szCs w:val="24"/>
        </w:rPr>
        <w:t xml:space="preserve"> сельсовет </w:t>
      </w:r>
    </w:p>
    <w:p w:rsidR="003331B4" w:rsidRPr="00FE293A" w:rsidRDefault="00FD149B" w:rsidP="003331B4">
      <w:pPr>
        <w:tabs>
          <w:tab w:val="left" w:pos="9214"/>
          <w:tab w:val="left" w:pos="9356"/>
        </w:tabs>
        <w:ind w:right="3"/>
        <w:jc w:val="right"/>
        <w:rPr>
          <w:sz w:val="24"/>
          <w:szCs w:val="24"/>
        </w:rPr>
      </w:pPr>
      <w:r>
        <w:rPr>
          <w:sz w:val="24"/>
          <w:szCs w:val="24"/>
        </w:rPr>
        <w:t>от 07.12.2023 № 74</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5865DC">
      <w:pPr>
        <w:pStyle w:val="1"/>
        <w:rPr>
          <w:rFonts w:ascii="Times New Roman" w:eastAsiaTheme="minorEastAsia" w:hAnsi="Times New Roman"/>
          <w:b w:val="0"/>
          <w:color w:val="000000"/>
          <w:sz w:val="24"/>
          <w:szCs w:val="24"/>
          <w:lang w:val="ru-RU"/>
        </w:rPr>
      </w:pPr>
    </w:p>
    <w:p w:rsidR="00C71D10" w:rsidRPr="003944A7" w:rsidRDefault="00FE293A" w:rsidP="005865DC">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4C586D" w:rsidRDefault="00C71D10" w:rsidP="005865DC">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574B0D" w:rsidRPr="00574B0D">
        <w:rPr>
          <w:rFonts w:ascii="Times New Roman" w:eastAsiaTheme="minorEastAsia" w:hAnsi="Times New Roman" w:cs="Times New Roman"/>
          <w:b/>
          <w:color w:val="000000" w:themeColor="text1"/>
          <w:sz w:val="24"/>
          <w:szCs w:val="24"/>
        </w:rPr>
        <w:t>Выдача разрешений на право вырубки зеленых насаждений</w:t>
      </w:r>
      <w:r w:rsidR="003944A7" w:rsidRPr="003944A7">
        <w:rPr>
          <w:rFonts w:ascii="Times New Roman" w:hAnsi="Times New Roman" w:cs="Times New Roman"/>
          <w:b/>
          <w:sz w:val="24"/>
          <w:szCs w:val="24"/>
        </w:rPr>
        <w:t>»</w:t>
      </w:r>
    </w:p>
    <w:p w:rsidR="00D130B8" w:rsidRPr="00D130B8" w:rsidRDefault="00D130B8" w:rsidP="005865DC">
      <w:pPr>
        <w:pStyle w:val="ConsPlusNormal0"/>
        <w:ind w:firstLine="0"/>
        <w:jc w:val="center"/>
        <w:rPr>
          <w:rFonts w:ascii="Times New Roman" w:hAnsi="Times New Roman" w:cs="Times New Roman"/>
          <w:b/>
          <w:sz w:val="24"/>
          <w:szCs w:val="24"/>
        </w:rPr>
      </w:pPr>
    </w:p>
    <w:p w:rsidR="004C586D" w:rsidRDefault="004C586D" w:rsidP="005865DC">
      <w:pPr>
        <w:pStyle w:val="110"/>
        <w:kinsoku w:val="0"/>
        <w:overflowPunct w:val="0"/>
        <w:ind w:left="0" w:right="2"/>
        <w:contextualSpacing/>
        <w:rPr>
          <w:sz w:val="24"/>
          <w:szCs w:val="24"/>
        </w:rPr>
      </w:pPr>
      <w:bookmarkStart w:id="0" w:name="_Toc110269020"/>
      <w:r>
        <w:rPr>
          <w:sz w:val="24"/>
          <w:szCs w:val="24"/>
        </w:rPr>
        <w:t>I. Общие положения</w:t>
      </w:r>
      <w:bookmarkEnd w:id="0"/>
    </w:p>
    <w:p w:rsidR="004C586D" w:rsidRDefault="004C586D" w:rsidP="005865DC">
      <w:pPr>
        <w:pStyle w:val="afa"/>
        <w:kinsoku w:val="0"/>
        <w:overflowPunct w:val="0"/>
        <w:spacing w:after="0"/>
        <w:ind w:right="2"/>
        <w:contextualSpacing/>
        <w:jc w:val="center"/>
        <w:rPr>
          <w:b/>
          <w:sz w:val="24"/>
          <w:szCs w:val="24"/>
        </w:rPr>
      </w:pPr>
    </w:p>
    <w:p w:rsidR="004C586D" w:rsidRDefault="004C586D" w:rsidP="005865DC">
      <w:pPr>
        <w:pStyle w:val="afa"/>
        <w:kinsoku w:val="0"/>
        <w:overflowPunct w:val="0"/>
        <w:spacing w:after="0"/>
        <w:ind w:right="2"/>
        <w:contextualSpacing/>
        <w:jc w:val="center"/>
        <w:outlineLvl w:val="1"/>
        <w:rPr>
          <w:b/>
          <w:bCs w:val="0"/>
          <w:sz w:val="24"/>
          <w:szCs w:val="24"/>
        </w:rPr>
      </w:pPr>
      <w:bookmarkStart w:id="1" w:name="_Toc110269021"/>
      <w:r>
        <w:rPr>
          <w:b/>
          <w:bCs w:val="0"/>
          <w:sz w:val="24"/>
          <w:szCs w:val="24"/>
        </w:rPr>
        <w:t>Предмет регулирования административного регламента</w:t>
      </w:r>
      <w:bookmarkEnd w:id="1"/>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s>
        <w:kinsoku w:val="0"/>
        <w:overflowPunct w:val="0"/>
        <w:ind w:left="0" w:right="2" w:firstLine="568"/>
        <w:jc w:val="both"/>
      </w:pPr>
      <w:r>
        <w:tab/>
        <w:t xml:space="preserve">1. </w:t>
      </w: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130B8">
        <w:rPr>
          <w:color w:val="000000"/>
        </w:rPr>
        <w:t>муниципального</w:t>
      </w:r>
      <w:proofErr w:type="gramEnd"/>
      <w:r w:rsidR="00D130B8">
        <w:rPr>
          <w:color w:val="000000"/>
        </w:rPr>
        <w:t xml:space="preserve"> образования </w:t>
      </w:r>
      <w:r w:rsidR="00FD149B">
        <w:rPr>
          <w:color w:val="000000"/>
        </w:rPr>
        <w:t>Ясногорский</w:t>
      </w:r>
      <w:r w:rsidR="00D130B8">
        <w:rPr>
          <w:color w:val="000000"/>
        </w:rPr>
        <w:t xml:space="preserve"> сельсовет </w:t>
      </w:r>
      <w:proofErr w:type="spellStart"/>
      <w:r w:rsidR="00D130B8">
        <w:rPr>
          <w:color w:val="000000"/>
        </w:rPr>
        <w:t>Новосергиевского</w:t>
      </w:r>
      <w:proofErr w:type="spellEnd"/>
      <w:r w:rsidR="00D130B8">
        <w:rPr>
          <w:color w:val="000000"/>
        </w:rPr>
        <w:t xml:space="preserve"> района Оренбургской области</w:t>
      </w:r>
      <w:r w:rsidR="00D130B8">
        <w:t xml:space="preserve"> </w:t>
      </w:r>
      <w:r>
        <w:t>(далее – Администрация), должностных лиц Администрации, предоставляющих муниципальную услугу.</w:t>
      </w:r>
    </w:p>
    <w:p w:rsidR="004C586D" w:rsidRDefault="004C586D" w:rsidP="005865DC">
      <w:pPr>
        <w:pStyle w:val="a0"/>
        <w:tabs>
          <w:tab w:val="left" w:pos="426"/>
        </w:tabs>
        <w:kinsoku w:val="0"/>
        <w:overflowPunct w:val="0"/>
        <w:ind w:left="0" w:right="2" w:firstLine="568"/>
        <w:jc w:val="both"/>
      </w:pPr>
      <w:r>
        <w:t>Выдача разрешения на право вырубки зеленых насаждений осуществляется в случаях:</w:t>
      </w:r>
    </w:p>
    <w:p w:rsidR="004C586D" w:rsidRDefault="004C586D" w:rsidP="005865DC">
      <w:pPr>
        <w:pStyle w:val="a0"/>
        <w:tabs>
          <w:tab w:val="left" w:pos="426"/>
        </w:tabs>
        <w:kinsoku w:val="0"/>
        <w:overflowPunct w:val="0"/>
        <w:ind w:left="0" w:right="2" w:firstLine="568"/>
        <w:jc w:val="both"/>
      </w:pPr>
      <w:r>
        <w:t>Выявления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4C586D" w:rsidRDefault="004C586D" w:rsidP="005865DC">
      <w:pPr>
        <w:pStyle w:val="a0"/>
        <w:tabs>
          <w:tab w:val="left" w:pos="426"/>
        </w:tabs>
        <w:kinsoku w:val="0"/>
        <w:overflowPunct w:val="0"/>
        <w:ind w:left="0" w:right="2" w:firstLine="568"/>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4C586D" w:rsidRDefault="004C586D" w:rsidP="005865DC">
      <w:pPr>
        <w:pStyle w:val="a0"/>
        <w:tabs>
          <w:tab w:val="left" w:pos="426"/>
        </w:tabs>
        <w:kinsoku w:val="0"/>
        <w:overflowPunct w:val="0"/>
        <w:ind w:left="0" w:right="2" w:firstLine="568"/>
        <w:jc w:val="both"/>
      </w:pPr>
      <w: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4C586D" w:rsidRDefault="004C586D" w:rsidP="005865DC">
      <w:pPr>
        <w:pStyle w:val="a0"/>
        <w:tabs>
          <w:tab w:val="left" w:pos="426"/>
        </w:tabs>
        <w:kinsoku w:val="0"/>
        <w:overflowPunct w:val="0"/>
        <w:ind w:left="0" w:right="2" w:firstLine="568"/>
        <w:jc w:val="both"/>
      </w:pPr>
      <w: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426"/>
        </w:tabs>
        <w:kinsoku w:val="0"/>
        <w:overflowPunct w:val="0"/>
        <w:ind w:left="0" w:right="2" w:firstLine="568"/>
        <w:jc w:val="both"/>
      </w:pPr>
      <w:r>
        <w:t>Размещения, установки объектов, не являющихся объектами капитального строительства;</w:t>
      </w:r>
    </w:p>
    <w:p w:rsidR="004C586D" w:rsidRDefault="004C586D" w:rsidP="005865DC">
      <w:pPr>
        <w:pStyle w:val="a0"/>
        <w:tabs>
          <w:tab w:val="left" w:pos="426"/>
        </w:tabs>
        <w:kinsoku w:val="0"/>
        <w:overflowPunct w:val="0"/>
        <w:ind w:left="0" w:right="2" w:firstLine="568"/>
        <w:jc w:val="both"/>
      </w:pPr>
      <w:r>
        <w:t>Проведения инженерно-геологических изысканий;</w:t>
      </w:r>
    </w:p>
    <w:p w:rsidR="004C586D" w:rsidRDefault="004C586D" w:rsidP="005865DC">
      <w:pPr>
        <w:pStyle w:val="a0"/>
        <w:tabs>
          <w:tab w:val="left" w:pos="426"/>
        </w:tabs>
        <w:kinsoku w:val="0"/>
        <w:overflowPunct w:val="0"/>
        <w:ind w:left="0" w:right="2" w:firstLine="568"/>
        <w:jc w:val="both"/>
      </w:pPr>
      <w:r>
        <w:t>Восстановления нормативного светового режима в жилых и нежилых помещениях, затеняемых деревьями.</w:t>
      </w:r>
    </w:p>
    <w:p w:rsidR="004C586D" w:rsidRDefault="004C586D" w:rsidP="005865DC">
      <w:pPr>
        <w:pStyle w:val="a0"/>
        <w:tabs>
          <w:tab w:val="left" w:pos="426"/>
        </w:tabs>
        <w:kinsoku w:val="0"/>
        <w:overflowPunct w:val="0"/>
        <w:ind w:left="0" w:right="2" w:firstLine="568"/>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4C586D" w:rsidRDefault="004C586D" w:rsidP="005865DC">
      <w:pPr>
        <w:pStyle w:val="a0"/>
        <w:tabs>
          <w:tab w:val="left" w:pos="426"/>
        </w:tabs>
        <w:kinsoku w:val="0"/>
        <w:overflowPunct w:val="0"/>
        <w:ind w:left="0" w:right="2" w:firstLine="568"/>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1630"/>
        </w:tabs>
        <w:kinsoku w:val="0"/>
        <w:overflowPunct w:val="0"/>
        <w:ind w:left="0" w:right="2"/>
        <w:jc w:val="center"/>
      </w:pPr>
    </w:p>
    <w:p w:rsidR="004C586D" w:rsidRDefault="004C586D" w:rsidP="005865DC">
      <w:pPr>
        <w:pStyle w:val="a0"/>
        <w:tabs>
          <w:tab w:val="left" w:pos="142"/>
        </w:tabs>
        <w:kinsoku w:val="0"/>
        <w:overflowPunct w:val="0"/>
        <w:ind w:left="0" w:right="2"/>
        <w:jc w:val="center"/>
        <w:outlineLvl w:val="1"/>
        <w:rPr>
          <w:b/>
        </w:rPr>
      </w:pPr>
      <w:bookmarkStart w:id="2" w:name="_Toc110269022"/>
      <w:r>
        <w:rPr>
          <w:b/>
        </w:rPr>
        <w:t>Круг заявителей</w:t>
      </w:r>
      <w:bookmarkEnd w:id="2"/>
    </w:p>
    <w:p w:rsidR="004C586D" w:rsidRDefault="004C586D" w:rsidP="005865DC">
      <w:pPr>
        <w:pStyle w:val="a0"/>
        <w:tabs>
          <w:tab w:val="left" w:pos="142"/>
        </w:tabs>
        <w:kinsoku w:val="0"/>
        <w:overflowPunct w:val="0"/>
        <w:ind w:left="0" w:right="2"/>
        <w:jc w:val="center"/>
        <w:outlineLvl w:val="1"/>
        <w:rPr>
          <w:b/>
        </w:rPr>
      </w:pPr>
    </w:p>
    <w:p w:rsidR="004C586D" w:rsidRDefault="004C586D" w:rsidP="005865DC">
      <w:pPr>
        <w:pStyle w:val="afc"/>
        <w:ind w:left="-142" w:right="2" w:firstLine="568"/>
        <w:jc w:val="both"/>
        <w:rPr>
          <w:sz w:val="24"/>
          <w:szCs w:val="24"/>
        </w:rPr>
      </w:pPr>
      <w:r>
        <w:rPr>
          <w:color w:val="000000"/>
          <w:sz w:val="24"/>
          <w:szCs w:val="24"/>
          <w:lang w:val="ru-RU"/>
        </w:rPr>
        <w:t xml:space="preserve">2. </w:t>
      </w:r>
      <w:r>
        <w:rPr>
          <w:color w:val="000000"/>
          <w:sz w:val="24"/>
          <w:szCs w:val="24"/>
        </w:rPr>
        <w:t>Заявителями являются физические лица, индивидуальны</w:t>
      </w:r>
      <w:r>
        <w:rPr>
          <w:color w:val="000000"/>
          <w:sz w:val="24"/>
          <w:szCs w:val="24"/>
          <w:lang w:val="ru-RU"/>
        </w:rPr>
        <w:t>е</w:t>
      </w:r>
      <w:r>
        <w:rPr>
          <w:color w:val="000000"/>
          <w:sz w:val="24"/>
          <w:szCs w:val="24"/>
        </w:rPr>
        <w:t xml:space="preserve"> предпринимател</w:t>
      </w:r>
      <w:r>
        <w:rPr>
          <w:color w:val="000000"/>
          <w:sz w:val="24"/>
          <w:szCs w:val="24"/>
          <w:lang w:val="ru-RU"/>
        </w:rPr>
        <w:t>и</w:t>
      </w:r>
      <w:r>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Pr>
          <w:color w:val="000000"/>
          <w:sz w:val="24"/>
          <w:szCs w:val="24"/>
        </w:rPr>
        <w:t>.</w:t>
      </w:r>
    </w:p>
    <w:p w:rsidR="004C586D" w:rsidRDefault="004C586D" w:rsidP="005865DC">
      <w:pPr>
        <w:pStyle w:val="a0"/>
        <w:tabs>
          <w:tab w:val="left" w:pos="1346"/>
          <w:tab w:val="left" w:pos="2877"/>
          <w:tab w:val="left" w:pos="3006"/>
          <w:tab w:val="left" w:pos="5471"/>
          <w:tab w:val="left" w:pos="5873"/>
          <w:tab w:val="left" w:pos="6363"/>
          <w:tab w:val="left" w:pos="7409"/>
        </w:tabs>
        <w:kinsoku w:val="0"/>
        <w:overflowPunct w:val="0"/>
        <w:ind w:left="-142" w:right="2" w:firstLine="568"/>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C586D" w:rsidRDefault="004C586D" w:rsidP="005865DC">
      <w:pPr>
        <w:pStyle w:val="afa"/>
        <w:kinsoku w:val="0"/>
        <w:overflowPunct w:val="0"/>
        <w:spacing w:after="0"/>
        <w:ind w:left="-142" w:right="2" w:firstLine="568"/>
        <w:jc w:val="both"/>
        <w:rPr>
          <w:sz w:val="24"/>
          <w:szCs w:val="24"/>
        </w:rPr>
      </w:pPr>
      <w:r>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586D" w:rsidRDefault="004C586D" w:rsidP="005865DC">
      <w:pPr>
        <w:pStyle w:val="110"/>
        <w:kinsoku w:val="0"/>
        <w:overflowPunct w:val="0"/>
        <w:ind w:left="0" w:right="2"/>
        <w:contextualSpacing/>
        <w:outlineLvl w:val="9"/>
        <w:rPr>
          <w:sz w:val="24"/>
          <w:szCs w:val="24"/>
          <w:lang w:val="x-none"/>
        </w:rPr>
      </w:pPr>
    </w:p>
    <w:p w:rsidR="004C586D" w:rsidRDefault="004C586D" w:rsidP="005865DC">
      <w:pPr>
        <w:pStyle w:val="afa"/>
        <w:kinsoku w:val="0"/>
        <w:overflowPunct w:val="0"/>
        <w:spacing w:after="0"/>
        <w:ind w:right="2"/>
        <w:contextualSpacing/>
        <w:jc w:val="center"/>
        <w:outlineLvl w:val="1"/>
        <w:rPr>
          <w:b/>
          <w:sz w:val="24"/>
          <w:szCs w:val="24"/>
          <w:lang w:val="x-none"/>
        </w:rPr>
      </w:pPr>
      <w:bookmarkStart w:id="3" w:name="_Toc110269023"/>
      <w:r>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3"/>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 w:val="left" w:pos="3808"/>
          <w:tab w:val="left" w:pos="4313"/>
          <w:tab w:val="left" w:pos="5638"/>
          <w:tab w:val="left" w:pos="7894"/>
        </w:tabs>
        <w:kinsoku w:val="0"/>
        <w:overflowPunct w:val="0"/>
        <w:ind w:left="0" w:right="2" w:firstLine="567"/>
        <w:jc w:val="both"/>
      </w:pPr>
      <w:r>
        <w:t>3. Информирование о порядке предоставления муниципальной услуги осуществляется:</w:t>
      </w:r>
    </w:p>
    <w:p w:rsidR="004C586D" w:rsidRDefault="00D130B8" w:rsidP="005865DC">
      <w:pPr>
        <w:pStyle w:val="a0"/>
        <w:widowControl w:val="0"/>
        <w:numPr>
          <w:ilvl w:val="0"/>
          <w:numId w:val="8"/>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ind w:left="0" w:right="2" w:firstLine="567"/>
        <w:jc w:val="both"/>
      </w:pPr>
      <w:r>
        <w:t xml:space="preserve"> </w:t>
      </w:r>
      <w:r w:rsidR="004C586D">
        <w:t xml:space="preserve">непосредственно при личном приеме Заявителя в </w:t>
      </w:r>
      <w:r>
        <w:t xml:space="preserve">администрации </w:t>
      </w:r>
      <w:r>
        <w:rPr>
          <w:color w:val="000000"/>
        </w:rPr>
        <w:t>муниципального образования Рыбкинский сельсовет Новосергиевского района Оренбургской области</w:t>
      </w:r>
      <w:r w:rsidR="004C586D">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по телефону Уполномоченным органом или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 xml:space="preserve"> письменно, в том числе посредством электронной почты, факсимильной связи;</w:t>
      </w:r>
    </w:p>
    <w:p w:rsidR="004C586D" w:rsidRDefault="004C586D" w:rsidP="005865DC">
      <w:pPr>
        <w:pStyle w:val="a0"/>
        <w:widowControl w:val="0"/>
        <w:numPr>
          <w:ilvl w:val="0"/>
          <w:numId w:val="10"/>
        </w:numPr>
        <w:tabs>
          <w:tab w:val="left" w:pos="1160"/>
        </w:tabs>
        <w:kinsoku w:val="0"/>
        <w:overflowPunct w:val="0"/>
        <w:autoSpaceDE w:val="0"/>
        <w:autoSpaceDN w:val="0"/>
        <w:adjustRightInd w:val="0"/>
        <w:ind w:left="0" w:right="2" w:firstLine="567"/>
        <w:jc w:val="both"/>
      </w:pPr>
      <w:r>
        <w:t>посредством размещения в открытой и доступной форме информации:</w:t>
      </w:r>
    </w:p>
    <w:p w:rsidR="004C586D" w:rsidRDefault="004C586D" w:rsidP="005865DC">
      <w:pPr>
        <w:pStyle w:val="afa"/>
        <w:kinsoku w:val="0"/>
        <w:overflowPunct w:val="0"/>
        <w:spacing w:after="0"/>
        <w:ind w:right="2" w:firstLine="567"/>
        <w:contextualSpacing/>
        <w:jc w:val="both"/>
        <w:rPr>
          <w:sz w:val="24"/>
          <w:szCs w:val="24"/>
        </w:rPr>
      </w:pPr>
      <w:r>
        <w:rPr>
          <w:sz w:val="24"/>
          <w:szCs w:val="24"/>
        </w:rPr>
        <w:t>а) </w:t>
      </w:r>
      <w:r w:rsidR="00D130B8">
        <w:rPr>
          <w:sz w:val="24"/>
          <w:szCs w:val="24"/>
        </w:rPr>
        <w:t xml:space="preserve"> </w:t>
      </w:r>
      <w:r>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rStyle w:val="a4"/>
            <w:sz w:val="24"/>
            <w:szCs w:val="24"/>
          </w:rPr>
          <w:t>(https://www.gosuslugi.ru/)</w:t>
        </w:r>
      </w:hyperlink>
      <w:r>
        <w:rPr>
          <w:sz w:val="24"/>
          <w:szCs w:val="24"/>
        </w:rPr>
        <w:t xml:space="preserve"> (далее – Единый портал);</w:t>
      </w:r>
    </w:p>
    <w:p w:rsidR="004C586D" w:rsidRDefault="004C586D" w:rsidP="005865DC">
      <w:pPr>
        <w:pStyle w:val="afa"/>
        <w:tabs>
          <w:tab w:val="left" w:pos="1545"/>
          <w:tab w:val="left" w:pos="3521"/>
          <w:tab w:val="left" w:pos="4512"/>
          <w:tab w:val="left" w:pos="7052"/>
          <w:tab w:val="left" w:pos="9258"/>
        </w:tabs>
        <w:kinsoku w:val="0"/>
        <w:overflowPunct w:val="0"/>
        <w:spacing w:after="0"/>
        <w:ind w:right="2" w:firstLine="567"/>
        <w:contextualSpacing/>
        <w:jc w:val="both"/>
        <w:rPr>
          <w:iCs/>
          <w:sz w:val="24"/>
          <w:szCs w:val="24"/>
        </w:rPr>
      </w:pPr>
      <w:r>
        <w:rPr>
          <w:sz w:val="24"/>
          <w:szCs w:val="24"/>
        </w:rPr>
        <w:t xml:space="preserve">б) на официальном сайте Уполномоченного органа в информационно-телекоммуникационной сети «Интернет» </w:t>
      </w:r>
      <w:proofErr w:type="spellStart"/>
      <w:r w:rsidR="00FD149B">
        <w:rPr>
          <w:iCs/>
          <w:sz w:val="24"/>
          <w:szCs w:val="24"/>
        </w:rPr>
        <w:t>ясногорский</w:t>
      </w:r>
      <w:proofErr w:type="gramStart"/>
      <w:r w:rsidR="00D130B8" w:rsidRPr="00D130B8">
        <w:rPr>
          <w:iCs/>
          <w:sz w:val="24"/>
          <w:szCs w:val="24"/>
        </w:rPr>
        <w:t>.р</w:t>
      </w:r>
      <w:proofErr w:type="gramEnd"/>
      <w:r w:rsidR="00D130B8" w:rsidRPr="00D130B8">
        <w:rPr>
          <w:iCs/>
          <w:sz w:val="24"/>
          <w:szCs w:val="24"/>
        </w:rPr>
        <w:t>ф</w:t>
      </w:r>
      <w:proofErr w:type="spellEnd"/>
      <w:r w:rsidR="00D130B8" w:rsidRPr="00D130B8">
        <w:rPr>
          <w:iCs/>
          <w:sz w:val="24"/>
          <w:szCs w:val="24"/>
        </w:rPr>
        <w:t xml:space="preserve"> </w:t>
      </w:r>
      <w:r w:rsidRPr="00D130B8">
        <w:rPr>
          <w:iCs/>
          <w:sz w:val="24"/>
          <w:szCs w:val="24"/>
        </w:rPr>
        <w:t>(далее</w:t>
      </w:r>
      <w:r>
        <w:rPr>
          <w:iCs/>
          <w:sz w:val="24"/>
          <w:szCs w:val="24"/>
        </w:rPr>
        <w:t xml:space="preserve"> – сеть «Интернет»)</w:t>
      </w:r>
      <w:r>
        <w:rPr>
          <w:sz w:val="24"/>
          <w:szCs w:val="24"/>
        </w:rPr>
        <w:t>;</w:t>
      </w:r>
    </w:p>
    <w:p w:rsidR="004C586D" w:rsidRDefault="004C586D" w:rsidP="005865DC">
      <w:pPr>
        <w:pStyle w:val="a0"/>
        <w:widowControl w:val="0"/>
        <w:numPr>
          <w:ilvl w:val="0"/>
          <w:numId w:val="10"/>
        </w:numPr>
        <w:tabs>
          <w:tab w:val="left" w:pos="1160"/>
          <w:tab w:val="left" w:pos="2893"/>
          <w:tab w:val="left" w:pos="4557"/>
          <w:tab w:val="left" w:pos="6288"/>
          <w:tab w:val="left" w:pos="6781"/>
          <w:tab w:val="left" w:pos="9130"/>
        </w:tabs>
        <w:kinsoku w:val="0"/>
        <w:overflowPunct w:val="0"/>
        <w:autoSpaceDE w:val="0"/>
        <w:autoSpaceDN w:val="0"/>
        <w:adjustRightInd w:val="0"/>
        <w:ind w:left="0" w:right="2" w:firstLine="567"/>
        <w:jc w:val="both"/>
        <w:rPr>
          <w:lang w:val="x-none"/>
        </w:rPr>
      </w:pPr>
      <w:r>
        <w:t>посредством размещения информации на информационных стендах Уполномоченного органа или МФЦ.</w:t>
      </w:r>
    </w:p>
    <w:p w:rsidR="004C586D" w:rsidRDefault="004C586D" w:rsidP="005865DC">
      <w:pPr>
        <w:pStyle w:val="a0"/>
        <w:tabs>
          <w:tab w:val="left" w:pos="1346"/>
        </w:tabs>
        <w:kinsoku w:val="0"/>
        <w:overflowPunct w:val="0"/>
        <w:ind w:left="0" w:right="2" w:firstLine="567"/>
        <w:jc w:val="both"/>
      </w:pPr>
      <w:r>
        <w:t>Информирование осуществляется по вопросам, касающимся:</w:t>
      </w:r>
    </w:p>
    <w:p w:rsidR="004C586D" w:rsidRDefault="004C586D" w:rsidP="005865DC">
      <w:pPr>
        <w:pStyle w:val="afa"/>
        <w:tabs>
          <w:tab w:val="left" w:pos="2446"/>
          <w:tab w:val="left" w:pos="3724"/>
          <w:tab w:val="left" w:pos="5343"/>
          <w:tab w:val="left" w:pos="5913"/>
          <w:tab w:val="left" w:pos="8257"/>
        </w:tabs>
        <w:kinsoku w:val="0"/>
        <w:overflowPunct w:val="0"/>
        <w:spacing w:after="0"/>
        <w:ind w:right="2" w:firstLine="567"/>
        <w:contextualSpacing/>
        <w:jc w:val="both"/>
        <w:rPr>
          <w:sz w:val="24"/>
          <w:szCs w:val="24"/>
        </w:rPr>
      </w:pPr>
      <w:r>
        <w:rPr>
          <w:sz w:val="24"/>
          <w:szCs w:val="24"/>
        </w:rPr>
        <w:t>1) способов подачи заявления о предоставлении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2) адресов Уполномоченного органа и МФЦ, обращение в которые необходимо для предоставления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3) справочной информации о работе Уполномоченного органа (структурных подразделений Уполномоченного органа);</w:t>
      </w:r>
    </w:p>
    <w:p w:rsidR="004C586D" w:rsidRDefault="004C586D" w:rsidP="005865DC">
      <w:pPr>
        <w:pStyle w:val="afa"/>
        <w:kinsoku w:val="0"/>
        <w:overflowPunct w:val="0"/>
        <w:spacing w:after="0"/>
        <w:ind w:right="2" w:firstLine="567"/>
        <w:contextualSpacing/>
        <w:jc w:val="both"/>
        <w:rPr>
          <w:sz w:val="24"/>
          <w:szCs w:val="24"/>
        </w:rPr>
      </w:pPr>
      <w:r>
        <w:rPr>
          <w:sz w:val="24"/>
          <w:szCs w:val="24"/>
        </w:rPr>
        <w:t>4) документов, необходимых для предоставления муниципальной услуги;</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 xml:space="preserve">5) порядка и сроков предоставления муниципальной услуги; </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lastRenderedPageBreak/>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586D" w:rsidRDefault="004C586D" w:rsidP="005865DC">
      <w:pPr>
        <w:pStyle w:val="afa"/>
        <w:tabs>
          <w:tab w:val="left" w:pos="2160"/>
          <w:tab w:val="left" w:pos="3136"/>
          <w:tab w:val="left" w:pos="5123"/>
          <w:tab w:val="left" w:pos="5917"/>
          <w:tab w:val="left" w:pos="7288"/>
          <w:tab w:val="left" w:pos="8044"/>
        </w:tabs>
        <w:kinsoku w:val="0"/>
        <w:overflowPunct w:val="0"/>
        <w:spacing w:after="0"/>
        <w:ind w:right="2" w:firstLine="567"/>
        <w:contextualSpacing/>
        <w:jc w:val="both"/>
        <w:rPr>
          <w:sz w:val="24"/>
          <w:szCs w:val="24"/>
        </w:rPr>
      </w:pPr>
      <w:r>
        <w:rPr>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586D" w:rsidRDefault="004C586D" w:rsidP="005865DC">
      <w:pPr>
        <w:pStyle w:val="afa"/>
        <w:tabs>
          <w:tab w:val="left" w:pos="2476"/>
          <w:tab w:val="left" w:pos="4227"/>
          <w:tab w:val="left" w:pos="4758"/>
          <w:tab w:val="left" w:pos="6126"/>
          <w:tab w:val="left" w:pos="8257"/>
        </w:tabs>
        <w:kinsoku w:val="0"/>
        <w:overflowPunct w:val="0"/>
        <w:spacing w:after="0"/>
        <w:ind w:right="2" w:firstLine="567"/>
        <w:contextualSpacing/>
        <w:jc w:val="both"/>
        <w:rPr>
          <w:sz w:val="24"/>
          <w:szCs w:val="24"/>
        </w:rPr>
      </w:pPr>
      <w:r>
        <w:rPr>
          <w:sz w:val="24"/>
          <w:szCs w:val="24"/>
        </w:rPr>
        <w:t>Получение информации по вопросам предоставления муниципальной услуги осуществляется бесплатно.</w:t>
      </w:r>
    </w:p>
    <w:p w:rsidR="004C586D" w:rsidRDefault="004C586D" w:rsidP="005865DC">
      <w:pPr>
        <w:pStyle w:val="a0"/>
        <w:tabs>
          <w:tab w:val="left" w:pos="1112"/>
          <w:tab w:val="left" w:pos="1346"/>
          <w:tab w:val="left" w:pos="3623"/>
          <w:tab w:val="left" w:pos="5908"/>
          <w:tab w:val="left" w:pos="9075"/>
        </w:tabs>
        <w:kinsoku w:val="0"/>
        <w:overflowPunct w:val="0"/>
        <w:ind w:left="0" w:right="2" w:firstLine="567"/>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C586D" w:rsidRDefault="004C586D" w:rsidP="005865DC">
      <w:pPr>
        <w:pStyle w:val="afa"/>
        <w:tabs>
          <w:tab w:val="left" w:pos="1889"/>
          <w:tab w:val="left" w:pos="2424"/>
          <w:tab w:val="left" w:pos="4155"/>
          <w:tab w:val="left" w:pos="5225"/>
          <w:tab w:val="left" w:pos="6374"/>
          <w:tab w:val="left" w:pos="7977"/>
          <w:tab w:val="left" w:pos="8362"/>
          <w:tab w:val="left" w:pos="10135"/>
        </w:tabs>
        <w:kinsoku w:val="0"/>
        <w:overflowPunct w:val="0"/>
        <w:spacing w:after="0"/>
        <w:ind w:right="2" w:firstLine="567"/>
        <w:contextualSpacing/>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586D" w:rsidRDefault="004C586D" w:rsidP="005865DC">
      <w:pPr>
        <w:pStyle w:val="afa"/>
        <w:kinsoku w:val="0"/>
        <w:overflowPunct w:val="0"/>
        <w:spacing w:after="0"/>
        <w:ind w:right="2" w:firstLine="567"/>
        <w:contextualSpacing/>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1) изложить обращение в письменной форме; </w:t>
      </w:r>
    </w:p>
    <w:p w:rsidR="004C586D" w:rsidRDefault="004C586D" w:rsidP="005865DC">
      <w:pPr>
        <w:pStyle w:val="afa"/>
        <w:kinsoku w:val="0"/>
        <w:overflowPunct w:val="0"/>
        <w:spacing w:after="0"/>
        <w:ind w:right="2" w:firstLine="567"/>
        <w:contextualSpacing/>
        <w:jc w:val="both"/>
        <w:rPr>
          <w:sz w:val="24"/>
          <w:szCs w:val="24"/>
        </w:rPr>
      </w:pPr>
      <w:r>
        <w:rPr>
          <w:sz w:val="24"/>
          <w:szCs w:val="24"/>
        </w:rPr>
        <w:t>2) назначить другое время для консультаций.</w:t>
      </w:r>
    </w:p>
    <w:p w:rsidR="004C586D" w:rsidRDefault="004C586D" w:rsidP="005865DC">
      <w:pPr>
        <w:pStyle w:val="afa"/>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right="2" w:firstLine="567"/>
        <w:contextualSpacing/>
        <w:jc w:val="both"/>
        <w:rPr>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586D" w:rsidRDefault="004C586D" w:rsidP="005865DC">
      <w:pPr>
        <w:pStyle w:val="afa"/>
        <w:kinsoku w:val="0"/>
        <w:overflowPunct w:val="0"/>
        <w:spacing w:after="0"/>
        <w:ind w:right="2" w:firstLine="567"/>
        <w:contextualSpacing/>
        <w:jc w:val="both"/>
        <w:rPr>
          <w:sz w:val="24"/>
          <w:szCs w:val="24"/>
        </w:rPr>
      </w:pPr>
      <w:r>
        <w:rPr>
          <w:sz w:val="24"/>
          <w:szCs w:val="24"/>
        </w:rPr>
        <w:t>Продолжительность информирования по телефону не должно превышать 10 минут.</w:t>
      </w:r>
    </w:p>
    <w:p w:rsidR="004C586D" w:rsidRDefault="004C586D" w:rsidP="005865DC">
      <w:pPr>
        <w:pStyle w:val="afa"/>
        <w:tabs>
          <w:tab w:val="left" w:pos="3273"/>
          <w:tab w:val="left" w:pos="5413"/>
          <w:tab w:val="left" w:pos="5794"/>
          <w:tab w:val="left" w:pos="7624"/>
          <w:tab w:val="left" w:pos="7996"/>
          <w:tab w:val="left" w:pos="9408"/>
        </w:tabs>
        <w:kinsoku w:val="0"/>
        <w:overflowPunct w:val="0"/>
        <w:spacing w:after="0"/>
        <w:ind w:right="2" w:firstLine="567"/>
        <w:contextualSpacing/>
        <w:jc w:val="both"/>
        <w:rPr>
          <w:sz w:val="24"/>
          <w:szCs w:val="24"/>
        </w:rPr>
      </w:pPr>
      <w:r>
        <w:rPr>
          <w:sz w:val="24"/>
          <w:szCs w:val="24"/>
        </w:rPr>
        <w:t>Информирование осуществляется в соответствии с графиком приема граждан.</w:t>
      </w:r>
    </w:p>
    <w:p w:rsidR="004C586D" w:rsidRDefault="004C586D" w:rsidP="005865DC">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567"/>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C586D" w:rsidRDefault="004C586D" w:rsidP="005865DC">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567"/>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C586D" w:rsidRDefault="004C586D" w:rsidP="005865DC">
      <w:pPr>
        <w:pStyle w:val="afa"/>
        <w:tabs>
          <w:tab w:val="left" w:pos="976"/>
          <w:tab w:val="left" w:pos="1992"/>
          <w:tab w:val="left" w:pos="3722"/>
          <w:tab w:val="left" w:pos="4168"/>
          <w:tab w:val="left" w:pos="6676"/>
          <w:tab w:val="left" w:pos="8705"/>
        </w:tabs>
        <w:kinsoku w:val="0"/>
        <w:overflowPunct w:val="0"/>
        <w:spacing w:after="0"/>
        <w:ind w:right="2" w:firstLine="567"/>
        <w:contextualSpacing/>
        <w:jc w:val="both"/>
        <w:rPr>
          <w:sz w:val="24"/>
          <w:szCs w:val="24"/>
        </w:rPr>
      </w:pPr>
      <w:proofErr w:type="gramStart"/>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586D" w:rsidRDefault="004C586D" w:rsidP="005865DC">
      <w:pPr>
        <w:pStyle w:val="a0"/>
        <w:tabs>
          <w:tab w:val="left" w:pos="1346"/>
          <w:tab w:val="left" w:pos="2702"/>
          <w:tab w:val="left" w:pos="8205"/>
          <w:tab w:val="left" w:pos="8951"/>
        </w:tabs>
        <w:kinsoku w:val="0"/>
        <w:overflowPunct w:val="0"/>
        <w:ind w:left="0" w:right="2" w:firstLine="567"/>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4C586D" w:rsidRDefault="004C586D" w:rsidP="005865DC">
      <w:pPr>
        <w:pStyle w:val="afa"/>
        <w:kinsoku w:val="0"/>
        <w:overflowPunct w:val="0"/>
        <w:spacing w:after="0"/>
        <w:ind w:right="2" w:firstLine="567"/>
        <w:contextualSpacing/>
        <w:jc w:val="both"/>
        <w:rPr>
          <w:sz w:val="24"/>
          <w:szCs w:val="24"/>
        </w:rPr>
      </w:pPr>
      <w:r>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C586D" w:rsidRDefault="004C586D" w:rsidP="005865DC">
      <w:pPr>
        <w:pStyle w:val="afa"/>
        <w:kinsoku w:val="0"/>
        <w:overflowPunct w:val="0"/>
        <w:spacing w:after="0"/>
        <w:ind w:right="2" w:firstLine="567"/>
        <w:contextualSpacing/>
        <w:jc w:val="both"/>
        <w:rPr>
          <w:sz w:val="24"/>
          <w:szCs w:val="24"/>
        </w:rPr>
      </w:pPr>
      <w:r>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lastRenderedPageBreak/>
        <w:t xml:space="preserve">в) адрес официального сайта, а также электронной почты </w:t>
      </w:r>
      <w:proofErr w:type="gramStart"/>
      <w:r>
        <w:rPr>
          <w:sz w:val="24"/>
          <w:szCs w:val="24"/>
        </w:rPr>
        <w:t>и(</w:t>
      </w:r>
      <w:proofErr w:type="gramEnd"/>
      <w:r>
        <w:rPr>
          <w:sz w:val="24"/>
          <w:szCs w:val="24"/>
        </w:rPr>
        <w:t>или) формы обратной связи Уполномоченного органа в сети «Интернет».</w:t>
      </w:r>
    </w:p>
    <w:p w:rsidR="004C586D" w:rsidRDefault="004C586D" w:rsidP="005865DC">
      <w:pPr>
        <w:pStyle w:val="a0"/>
        <w:tabs>
          <w:tab w:val="left" w:pos="1486"/>
          <w:tab w:val="left" w:pos="1669"/>
          <w:tab w:val="left" w:pos="4420"/>
          <w:tab w:val="left" w:pos="5720"/>
          <w:tab w:val="left" w:pos="7934"/>
        </w:tabs>
        <w:kinsoku w:val="0"/>
        <w:overflowPunct w:val="0"/>
        <w:ind w:left="0" w:right="2" w:firstLine="567"/>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4. </w:t>
      </w:r>
      <w:proofErr w:type="gramStart"/>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5865DC" w:rsidRDefault="005865DC" w:rsidP="005865DC">
      <w:pPr>
        <w:pStyle w:val="110"/>
        <w:kinsoku w:val="0"/>
        <w:overflowPunct w:val="0"/>
        <w:ind w:left="0" w:right="2"/>
        <w:contextualSpacing/>
        <w:rPr>
          <w:sz w:val="24"/>
          <w:szCs w:val="24"/>
        </w:rPr>
      </w:pPr>
      <w:bookmarkStart w:id="4" w:name="_Toc110269024"/>
    </w:p>
    <w:p w:rsidR="004C586D" w:rsidRDefault="004C586D" w:rsidP="005865DC">
      <w:pPr>
        <w:pStyle w:val="110"/>
        <w:kinsoku w:val="0"/>
        <w:overflowPunct w:val="0"/>
        <w:ind w:left="0" w:right="2"/>
        <w:contextualSpacing/>
        <w:rPr>
          <w:sz w:val="24"/>
          <w:szCs w:val="24"/>
        </w:rPr>
      </w:pPr>
      <w:r>
        <w:rPr>
          <w:sz w:val="24"/>
          <w:szCs w:val="24"/>
        </w:rPr>
        <w:t>II. Стандарт предоставления муниципальной услуги</w:t>
      </w:r>
      <w:bookmarkEnd w:id="4"/>
    </w:p>
    <w:p w:rsidR="00BF2980" w:rsidRDefault="00BF2980" w:rsidP="005865DC">
      <w:pPr>
        <w:pStyle w:val="110"/>
        <w:kinsoku w:val="0"/>
        <w:overflowPunct w:val="0"/>
        <w:ind w:left="0" w:right="2"/>
        <w:contextualSpacing/>
        <w:rPr>
          <w:sz w:val="24"/>
          <w:szCs w:val="24"/>
        </w:rPr>
      </w:pPr>
    </w:p>
    <w:p w:rsidR="004C586D" w:rsidRDefault="004C586D" w:rsidP="005865DC">
      <w:pPr>
        <w:pStyle w:val="110"/>
        <w:kinsoku w:val="0"/>
        <w:overflowPunct w:val="0"/>
        <w:ind w:left="0" w:right="2"/>
        <w:contextualSpacing/>
        <w:outlineLvl w:val="1"/>
        <w:rPr>
          <w:sz w:val="24"/>
          <w:szCs w:val="24"/>
        </w:rPr>
      </w:pPr>
      <w:bookmarkStart w:id="5" w:name="_Toc110269025"/>
      <w:r>
        <w:rPr>
          <w:sz w:val="24"/>
          <w:szCs w:val="24"/>
        </w:rPr>
        <w:t>Наименование муниципальной услуги</w:t>
      </w:r>
      <w:bookmarkEnd w:id="5"/>
    </w:p>
    <w:p w:rsidR="004C586D" w:rsidRDefault="004C586D" w:rsidP="005865DC">
      <w:pPr>
        <w:pStyle w:val="110"/>
        <w:kinsoku w:val="0"/>
        <w:overflowPunct w:val="0"/>
        <w:ind w:left="0" w:right="2"/>
        <w:contextualSpacing/>
        <w:outlineLvl w:val="1"/>
        <w:rPr>
          <w:sz w:val="24"/>
          <w:szCs w:val="24"/>
        </w:rPr>
      </w:pPr>
    </w:p>
    <w:p w:rsidR="004C586D" w:rsidRDefault="004C586D" w:rsidP="005865DC">
      <w:pPr>
        <w:pStyle w:val="a0"/>
        <w:tabs>
          <w:tab w:val="left" w:pos="426"/>
          <w:tab w:val="left" w:pos="1346"/>
          <w:tab w:val="left" w:pos="2268"/>
        </w:tabs>
        <w:kinsoku w:val="0"/>
        <w:overflowPunct w:val="0"/>
        <w:ind w:left="0" w:right="2" w:firstLine="567"/>
        <w:jc w:val="both"/>
      </w:pPr>
      <w:r>
        <w:t>5.</w:t>
      </w:r>
      <w:r>
        <w:tab/>
        <w:t>Наименование муниципальной услуги – «Выдача разрешений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w:t>
      </w:r>
      <w:r>
        <w:rPr>
          <w:sz w:val="24"/>
          <w:szCs w:val="24"/>
        </w:rPr>
        <w:tab/>
        <w:t>Муниципальная услуга носит заявительный порядок обращения.</w:t>
      </w:r>
    </w:p>
    <w:p w:rsidR="005865DC" w:rsidRDefault="005865DC" w:rsidP="005865DC">
      <w:pPr>
        <w:pStyle w:val="afa"/>
        <w:kinsoku w:val="0"/>
        <w:overflowPunct w:val="0"/>
        <w:spacing w:after="0"/>
        <w:ind w:right="2"/>
        <w:contextualSpacing/>
        <w:jc w:val="center"/>
        <w:rPr>
          <w:sz w:val="24"/>
          <w:szCs w:val="24"/>
        </w:rPr>
      </w:pPr>
    </w:p>
    <w:p w:rsidR="004C586D" w:rsidRDefault="004C586D" w:rsidP="005865DC">
      <w:pPr>
        <w:pStyle w:val="110"/>
        <w:kinsoku w:val="0"/>
        <w:overflowPunct w:val="0"/>
        <w:ind w:left="709" w:right="2"/>
        <w:contextualSpacing/>
        <w:outlineLvl w:val="1"/>
        <w:rPr>
          <w:bCs w:val="0"/>
          <w:sz w:val="24"/>
          <w:szCs w:val="24"/>
        </w:rPr>
      </w:pPr>
      <w:bookmarkStart w:id="6" w:name="_Toc110269026"/>
      <w:r>
        <w:rPr>
          <w:sz w:val="24"/>
          <w:szCs w:val="24"/>
        </w:rPr>
        <w:t xml:space="preserve">Наименование органа, предоставляющего </w:t>
      </w:r>
      <w:r>
        <w:rPr>
          <w:bCs w:val="0"/>
          <w:sz w:val="24"/>
          <w:szCs w:val="24"/>
        </w:rPr>
        <w:t>муниципальную услугу</w:t>
      </w:r>
      <w:bookmarkEnd w:id="6"/>
    </w:p>
    <w:p w:rsidR="004C586D" w:rsidRDefault="004C586D" w:rsidP="005865DC">
      <w:pPr>
        <w:pStyle w:val="afa"/>
        <w:kinsoku w:val="0"/>
        <w:overflowPunct w:val="0"/>
        <w:spacing w:after="0"/>
        <w:ind w:right="2" w:firstLine="709"/>
        <w:contextualSpacing/>
        <w:jc w:val="both"/>
        <w:rPr>
          <w:b/>
          <w:bCs w:val="0"/>
          <w:sz w:val="24"/>
          <w:szCs w:val="24"/>
        </w:rPr>
      </w:pPr>
    </w:p>
    <w:p w:rsidR="004C586D" w:rsidRDefault="004C586D" w:rsidP="005865DC">
      <w:pPr>
        <w:pStyle w:val="afa"/>
        <w:kinsoku w:val="0"/>
        <w:overflowPunct w:val="0"/>
        <w:spacing w:after="0"/>
        <w:ind w:right="2" w:firstLine="567"/>
        <w:jc w:val="both"/>
        <w:rPr>
          <w:sz w:val="24"/>
          <w:szCs w:val="24"/>
          <w:vertAlign w:val="superscript"/>
        </w:rPr>
      </w:pPr>
      <w:r>
        <w:rPr>
          <w:sz w:val="24"/>
          <w:szCs w:val="24"/>
        </w:rPr>
        <w:t xml:space="preserve">7. Муниципальная услуга «Выдача разрешений на право вырубки зеленых насаждений» предоставляется органом местного самоуправления </w:t>
      </w:r>
      <w:r w:rsidR="00BF2980">
        <w:rPr>
          <w:color w:val="000000"/>
          <w:sz w:val="24"/>
          <w:szCs w:val="24"/>
        </w:rPr>
        <w:t xml:space="preserve">муниципального образования </w:t>
      </w:r>
      <w:r w:rsidR="00FD149B">
        <w:rPr>
          <w:color w:val="000000"/>
          <w:sz w:val="24"/>
          <w:szCs w:val="24"/>
        </w:rPr>
        <w:t>Ясногорский</w:t>
      </w:r>
      <w:r w:rsidR="00BF2980">
        <w:rPr>
          <w:color w:val="000000"/>
          <w:sz w:val="24"/>
          <w:szCs w:val="24"/>
        </w:rPr>
        <w:t xml:space="preserve"> сельсовет </w:t>
      </w:r>
      <w:proofErr w:type="spellStart"/>
      <w:r w:rsidR="00BF2980">
        <w:rPr>
          <w:color w:val="000000"/>
          <w:sz w:val="24"/>
          <w:szCs w:val="24"/>
        </w:rPr>
        <w:t>Новосергиевского</w:t>
      </w:r>
      <w:proofErr w:type="spellEnd"/>
      <w:r w:rsidR="00BF2980">
        <w:rPr>
          <w:color w:val="000000"/>
          <w:sz w:val="24"/>
          <w:szCs w:val="24"/>
        </w:rPr>
        <w:t xml:space="preserve"> района Оренбургской области.</w:t>
      </w:r>
    </w:p>
    <w:p w:rsidR="004C586D" w:rsidRDefault="004C586D" w:rsidP="005865DC">
      <w:pPr>
        <w:pStyle w:val="afa"/>
        <w:kinsoku w:val="0"/>
        <w:overflowPunct w:val="0"/>
        <w:spacing w:after="0"/>
        <w:ind w:right="2" w:firstLine="567"/>
        <w:jc w:val="both"/>
        <w:rPr>
          <w:sz w:val="24"/>
          <w:szCs w:val="24"/>
        </w:rPr>
      </w:pPr>
      <w:r>
        <w:rPr>
          <w:sz w:val="24"/>
          <w:szCs w:val="24"/>
        </w:rPr>
        <w:t>8.</w:t>
      </w:r>
      <w:r>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C586D" w:rsidRDefault="004C586D" w:rsidP="005865DC">
      <w:pPr>
        <w:pStyle w:val="afa"/>
        <w:kinsoku w:val="0"/>
        <w:overflowPunct w:val="0"/>
        <w:spacing w:after="0"/>
        <w:ind w:right="2" w:firstLine="567"/>
        <w:jc w:val="both"/>
        <w:rPr>
          <w:sz w:val="24"/>
          <w:szCs w:val="24"/>
        </w:rPr>
      </w:pPr>
      <w:r>
        <w:rPr>
          <w:sz w:val="24"/>
          <w:szCs w:val="24"/>
        </w:rPr>
        <w:t>9.</w:t>
      </w:r>
      <w:r>
        <w:rPr>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BF2980">
        <w:rPr>
          <w:sz w:val="24"/>
          <w:szCs w:val="24"/>
        </w:rPr>
        <w:t xml:space="preserve">равления: </w:t>
      </w:r>
      <w:proofErr w:type="spellStart"/>
      <w:r w:rsidR="00FD149B">
        <w:rPr>
          <w:sz w:val="24"/>
          <w:szCs w:val="24"/>
        </w:rPr>
        <w:t>ясногорский</w:t>
      </w:r>
      <w:proofErr w:type="gramStart"/>
      <w:r w:rsidR="00BF2980">
        <w:rPr>
          <w:sz w:val="24"/>
          <w:szCs w:val="24"/>
        </w:rPr>
        <w:t>.р</w:t>
      </w:r>
      <w:proofErr w:type="gramEnd"/>
      <w:r w:rsidR="00BF2980">
        <w:rPr>
          <w:sz w:val="24"/>
          <w:szCs w:val="24"/>
        </w:rPr>
        <w:t>ф</w:t>
      </w:r>
      <w:proofErr w:type="spellEnd"/>
      <w:r>
        <w:rPr>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4C586D" w:rsidRDefault="004C586D" w:rsidP="005865DC">
      <w:pPr>
        <w:pStyle w:val="afa"/>
        <w:kinsoku w:val="0"/>
        <w:overflowPunct w:val="0"/>
        <w:spacing w:after="0"/>
        <w:ind w:right="2" w:firstLine="567"/>
        <w:jc w:val="both"/>
        <w:rPr>
          <w:sz w:val="24"/>
          <w:szCs w:val="24"/>
        </w:rPr>
      </w:pPr>
      <w:r>
        <w:rPr>
          <w:sz w:val="24"/>
          <w:szCs w:val="24"/>
        </w:rPr>
        <w:t>10.</w:t>
      </w:r>
      <w:r>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C586D" w:rsidRDefault="004C586D" w:rsidP="005865DC">
      <w:pPr>
        <w:pStyle w:val="afa"/>
        <w:kinsoku w:val="0"/>
        <w:overflowPunct w:val="0"/>
        <w:spacing w:after="0"/>
        <w:ind w:left="709" w:right="2"/>
        <w:jc w:val="both"/>
        <w:rPr>
          <w:sz w:val="24"/>
          <w:szCs w:val="24"/>
        </w:rPr>
      </w:pPr>
    </w:p>
    <w:p w:rsidR="004C586D" w:rsidRDefault="004C586D" w:rsidP="005865DC">
      <w:pPr>
        <w:pStyle w:val="110"/>
        <w:kinsoku w:val="0"/>
        <w:overflowPunct w:val="0"/>
        <w:ind w:left="709" w:right="2"/>
        <w:outlineLvl w:val="1"/>
        <w:rPr>
          <w:sz w:val="24"/>
          <w:szCs w:val="24"/>
        </w:rPr>
      </w:pPr>
      <w:bookmarkStart w:id="7" w:name="_Toc110269027"/>
      <w:r>
        <w:rPr>
          <w:sz w:val="24"/>
          <w:szCs w:val="24"/>
        </w:rPr>
        <w:t>Результат предоставления муниципальной услуги</w:t>
      </w:r>
      <w:bookmarkEnd w:id="7"/>
    </w:p>
    <w:p w:rsidR="004C586D" w:rsidRDefault="004C586D" w:rsidP="005865DC">
      <w:pPr>
        <w:pStyle w:val="afa"/>
        <w:kinsoku w:val="0"/>
        <w:overflowPunct w:val="0"/>
        <w:spacing w:after="0"/>
        <w:ind w:right="2" w:firstLine="709"/>
        <w:jc w:val="both"/>
        <w:rPr>
          <w:b/>
          <w:sz w:val="24"/>
          <w:szCs w:val="24"/>
        </w:rPr>
      </w:pPr>
    </w:p>
    <w:p w:rsidR="00BF2980" w:rsidRDefault="004C586D" w:rsidP="005865DC">
      <w:pPr>
        <w:pStyle w:val="a0"/>
        <w:tabs>
          <w:tab w:val="left" w:pos="1486"/>
        </w:tabs>
        <w:kinsoku w:val="0"/>
        <w:overflowPunct w:val="0"/>
        <w:ind w:left="0" w:right="2" w:firstLine="567"/>
        <w:jc w:val="both"/>
      </w:pPr>
      <w: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4C586D" w:rsidRPr="00BF2980" w:rsidRDefault="004C586D" w:rsidP="005865DC">
      <w:pPr>
        <w:pStyle w:val="a0"/>
        <w:tabs>
          <w:tab w:val="left" w:pos="1486"/>
        </w:tabs>
        <w:kinsoku w:val="0"/>
        <w:overflowPunct w:val="0"/>
        <w:ind w:left="0" w:right="2" w:firstLine="567"/>
        <w:jc w:val="both"/>
        <w:rPr>
          <w:lang w:val="x-none"/>
        </w:rPr>
      </w:pPr>
      <w:r>
        <w:t>Разрешение на право вырубки зеленых насаждений оформляется по форме согласно Приложению №2 к настоящему Административному регламенту.</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w:t>
      </w:r>
      <w:r w:rsidR="00BF2980">
        <w:rPr>
          <w:rFonts w:ascii="Times New Roman" w:hAnsi="Times New Roman" w:cs="Times New Roman"/>
          <w:sz w:val="24"/>
          <w:szCs w:val="24"/>
        </w:rPr>
        <w:t>ормационная система:</w:t>
      </w:r>
      <w:r>
        <w:rPr>
          <w:rFonts w:ascii="Times New Roman" w:hAnsi="Times New Roman" w:cs="Times New Roman"/>
          <w:sz w:val="24"/>
          <w:szCs w:val="24"/>
        </w:rPr>
        <w:t xml:space="preserve"> </w:t>
      </w:r>
      <w:r w:rsidR="00BF2980" w:rsidRPr="00BF2980">
        <w:rPr>
          <w:rFonts w:ascii="Times New Roman" w:hAnsi="Times New Roman" w:cs="Times New Roman"/>
          <w:sz w:val="24"/>
          <w:szCs w:val="24"/>
        </w:rPr>
        <w:t>Платформа государственных сервисов v2.0 (ПГС) для Оренбургской области</w:t>
      </w:r>
      <w:r w:rsidR="00BF2980">
        <w:rPr>
          <w:rFonts w:ascii="Times New Roman" w:hAnsi="Times New Roman" w:cs="Times New Roman"/>
          <w:sz w:val="24"/>
          <w:szCs w:val="24"/>
        </w:rPr>
        <w:t>.</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bookmarkStart w:id="8" w:name="_Toc110269028"/>
      <w:r>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Pr>
          <w:rFonts w:ascii="Times New Roman" w:hAnsi="Times New Roman" w:cs="Times New Roman"/>
          <w:sz w:val="24"/>
          <w:szCs w:val="24"/>
        </w:rPr>
        <w:tab/>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 с использованием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4C586D" w:rsidRDefault="004C586D" w:rsidP="005865DC">
      <w:pPr>
        <w:pStyle w:val="a0"/>
        <w:tabs>
          <w:tab w:val="left" w:pos="1486"/>
          <w:tab w:val="left" w:pos="10348"/>
        </w:tabs>
        <w:kinsoku w:val="0"/>
        <w:overflowPunct w:val="0"/>
        <w:ind w:left="0" w:right="2" w:firstLine="567"/>
        <w:jc w:val="both"/>
      </w:pPr>
      <w:r>
        <w:t>16.</w:t>
      </w:r>
      <w: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C586D" w:rsidRDefault="004C586D" w:rsidP="005865DC">
      <w:pPr>
        <w:pStyle w:val="a0"/>
        <w:tabs>
          <w:tab w:val="left" w:pos="1486"/>
          <w:tab w:val="left" w:pos="10348"/>
        </w:tabs>
        <w:kinsoku w:val="0"/>
        <w:overflowPunct w:val="0"/>
        <w:ind w:left="0" w:right="2"/>
        <w:jc w:val="center"/>
      </w:pPr>
    </w:p>
    <w:p w:rsidR="004C586D" w:rsidRDefault="004C586D" w:rsidP="005865DC">
      <w:pPr>
        <w:pStyle w:val="a0"/>
        <w:tabs>
          <w:tab w:val="left" w:pos="1486"/>
          <w:tab w:val="left" w:pos="10348"/>
        </w:tabs>
        <w:kinsoku w:val="0"/>
        <w:overflowPunct w:val="0"/>
        <w:ind w:left="0" w:right="2"/>
        <w:jc w:val="center"/>
        <w:rPr>
          <w:b/>
          <w:bCs/>
        </w:rPr>
      </w:pPr>
      <w:r>
        <w:rPr>
          <w:b/>
        </w:rPr>
        <w:t>Срок предоставления муниципальной услуги</w:t>
      </w:r>
      <w:bookmarkEnd w:id="8"/>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rPr>
      </w:pPr>
    </w:p>
    <w:p w:rsidR="004C586D" w:rsidRDefault="004C586D" w:rsidP="005865DC">
      <w:pPr>
        <w:pStyle w:val="a0"/>
        <w:kinsoku w:val="0"/>
        <w:overflowPunct w:val="0"/>
        <w:ind w:left="0" w:right="2" w:firstLine="567"/>
        <w:jc w:val="both"/>
      </w:pPr>
      <w:r>
        <w:t>17.</w:t>
      </w:r>
      <w:r>
        <w:tab/>
        <w:t xml:space="preserve">Срок предоставления муниципальной услуги, в том числе с использованием Портала не может превышать 17 рабочих дней </w:t>
      </w:r>
      <w:proofErr w:type="gramStart"/>
      <w:r>
        <w:t>с даты регистрации</w:t>
      </w:r>
      <w:proofErr w:type="gramEnd"/>
      <w:r>
        <w:t xml:space="preserve"> заявления в уполномоченном органе, либо на Портале.</w:t>
      </w:r>
    </w:p>
    <w:p w:rsidR="004C586D" w:rsidRDefault="004C586D" w:rsidP="005865DC">
      <w:pPr>
        <w:pStyle w:val="a0"/>
        <w:kinsoku w:val="0"/>
        <w:overflowPunct w:val="0"/>
        <w:ind w:left="0" w:right="2" w:firstLine="567"/>
        <w:jc w:val="both"/>
      </w:pPr>
      <w:r>
        <w:t>18.</w:t>
      </w:r>
      <w:r>
        <w:tab/>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t>.</w:t>
      </w:r>
    </w:p>
    <w:p w:rsidR="004C586D" w:rsidRDefault="004C586D" w:rsidP="005865DC">
      <w:pPr>
        <w:pStyle w:val="a0"/>
        <w:kinsoku w:val="0"/>
        <w:overflowPunct w:val="0"/>
        <w:ind w:left="0" w:right="2" w:firstLine="567"/>
        <w:jc w:val="both"/>
      </w:pPr>
      <w:r>
        <w:t>19.</w:t>
      </w:r>
      <w: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9" w:name="_Toc110269029"/>
      <w:r>
        <w:rPr>
          <w:color w:val="000000"/>
          <w:sz w:val="24"/>
          <w:szCs w:val="24"/>
          <w:shd w:val="clear" w:color="auto" w:fill="FFFFFF"/>
        </w:rPr>
        <w:t>Правовые основания для предоставления муниципальной услуги</w:t>
      </w:r>
      <w:bookmarkEnd w:id="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lang w:val="x-none"/>
        </w:rPr>
      </w:pPr>
      <w: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w:t>
      </w:r>
      <w:r>
        <w:lastRenderedPageBreak/>
        <w:t xml:space="preserve">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Pr>
          <w:szCs w:val="22"/>
        </w:rPr>
        <w:t xml:space="preserve">сайте органа местного самоуправления </w:t>
      </w:r>
      <w:proofErr w:type="spellStart"/>
      <w:r w:rsidR="00FD149B">
        <w:rPr>
          <w:szCs w:val="22"/>
        </w:rPr>
        <w:t>ясногорский</w:t>
      </w:r>
      <w:proofErr w:type="gramStart"/>
      <w:r w:rsidR="00BF2980">
        <w:rPr>
          <w:szCs w:val="22"/>
        </w:rPr>
        <w:t>,р</w:t>
      </w:r>
      <w:proofErr w:type="gramEnd"/>
      <w:r w:rsidR="00BF2980">
        <w:rPr>
          <w:szCs w:val="22"/>
        </w:rPr>
        <w:t>ф</w:t>
      </w:r>
      <w:proofErr w:type="spellEnd"/>
      <w:r w:rsidR="00BF2980">
        <w:rPr>
          <w:szCs w:val="22"/>
        </w:rPr>
        <w:t xml:space="preserve"> </w:t>
      </w:r>
      <w:r>
        <w:t>в сети «Интернет» и на Портале.</w:t>
      </w: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jc w:val="center"/>
      </w:pPr>
    </w:p>
    <w:p w:rsidR="004C586D" w:rsidRDefault="004C586D" w:rsidP="005865DC">
      <w:pPr>
        <w:pStyle w:val="110"/>
        <w:kinsoku w:val="0"/>
        <w:overflowPunct w:val="0"/>
        <w:ind w:left="0" w:right="2"/>
        <w:outlineLvl w:val="1"/>
        <w:rPr>
          <w:color w:val="000000"/>
          <w:sz w:val="24"/>
          <w:szCs w:val="24"/>
          <w:shd w:val="clear" w:color="auto" w:fill="FFFFFF"/>
        </w:rPr>
      </w:pPr>
      <w:bookmarkStart w:id="10"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0"/>
    </w:p>
    <w:p w:rsidR="004C586D" w:rsidRDefault="004C586D" w:rsidP="005865DC">
      <w:pPr>
        <w:pStyle w:val="110"/>
        <w:kinsoku w:val="0"/>
        <w:overflowPunct w:val="0"/>
        <w:ind w:left="0" w:right="2"/>
        <w:outlineLvl w:val="9"/>
        <w:rPr>
          <w:color w:val="000000"/>
          <w:sz w:val="24"/>
          <w:szCs w:val="24"/>
          <w:shd w:val="clear" w:color="auto" w:fill="FFFFFF"/>
        </w:rPr>
      </w:pP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bookmarkStart w:id="11" w:name="_Toc110269031"/>
      <w:r>
        <w:rPr>
          <w:b w:val="0"/>
          <w:color w:val="000000"/>
          <w:sz w:val="24"/>
          <w:szCs w:val="24"/>
          <w:shd w:val="clear" w:color="auto" w:fill="FFFFFF"/>
        </w:rPr>
        <w:t>21.</w:t>
      </w:r>
      <w:r>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1) в электронной форме с использованием Портала;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Pr>
          <w:b w:val="0"/>
          <w:sz w:val="24"/>
          <w:szCs w:val="24"/>
        </w:rPr>
        <w:t>по форме, приведенной в приложении № 1 к настоящему Административному регламенту</w:t>
      </w:r>
      <w:r>
        <w:rPr>
          <w:b w:val="0"/>
          <w:color w:val="000000"/>
          <w:sz w:val="24"/>
          <w:szCs w:val="24"/>
          <w:shd w:val="clear" w:color="auto" w:fill="FFFFFF"/>
        </w:rPr>
        <w:t>;</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Pr>
          <w:b w:val="0"/>
          <w:color w:val="000000"/>
          <w:sz w:val="24"/>
          <w:szCs w:val="24"/>
          <w:shd w:val="clear" w:color="auto" w:fill="FFFFFF"/>
        </w:rPr>
        <w:t>ии и ау</w:t>
      </w:r>
      <w:proofErr w:type="gramEnd"/>
      <w:r>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1"/>
    <w:p w:rsidR="004C586D" w:rsidRDefault="004C586D" w:rsidP="005865DC">
      <w:pPr>
        <w:pStyle w:val="af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sz w:val="24"/>
          <w:szCs w:val="24"/>
        </w:rPr>
      </w:pPr>
      <w:r>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Pr>
          <w:sz w:val="24"/>
          <w:szCs w:val="24"/>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Pr>
          <w:sz w:val="24"/>
          <w:szCs w:val="24"/>
        </w:rPr>
        <w:t xml:space="preserve"> </w:t>
      </w:r>
      <w:proofErr w:type="gramStart"/>
      <w:r>
        <w:rPr>
          <w:sz w:val="24"/>
          <w:szCs w:val="24"/>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w:t>
      </w:r>
      <w:r>
        <w:rPr>
          <w:sz w:val="24"/>
          <w:szCs w:val="24"/>
        </w:rPr>
        <w:lastRenderedPageBreak/>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Pr>
          <w:sz w:val="24"/>
          <w:szCs w:val="24"/>
        </w:rPr>
        <w:t xml:space="preserve"> </w:t>
      </w:r>
      <w:proofErr w:type="gramStart"/>
      <w:r>
        <w:rPr>
          <w:sz w:val="24"/>
          <w:szCs w:val="24"/>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Pr>
          <w:sz w:val="24"/>
          <w:szCs w:val="24"/>
        </w:rPr>
        <w:t xml:space="preserve"> за получением государственных и муниципальных услуг».</w:t>
      </w:r>
    </w:p>
    <w:p w:rsidR="004C586D" w:rsidRDefault="004C586D" w:rsidP="005865DC">
      <w:pPr>
        <w:pStyle w:val="af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sz w:val="24"/>
          <w:szCs w:val="24"/>
        </w:rPr>
      </w:pPr>
      <w:r>
        <w:rPr>
          <w:sz w:val="24"/>
          <w:szCs w:val="24"/>
        </w:rPr>
        <w:t>24.</w:t>
      </w:r>
      <w:r>
        <w:rPr>
          <w:sz w:val="24"/>
          <w:szCs w:val="24"/>
        </w:rPr>
        <w:tab/>
      </w:r>
      <w:proofErr w:type="gramStart"/>
      <w:r>
        <w:rPr>
          <w:sz w:val="24"/>
          <w:szCs w:val="24"/>
        </w:rPr>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sz w:val="24"/>
          <w:szCs w:val="24"/>
        </w:rPr>
        <w:t xml:space="preserve">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25.</w:t>
      </w:r>
      <w:r>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4C586D" w:rsidRDefault="004C586D" w:rsidP="005865DC">
      <w:pPr>
        <w:pStyle w:val="a0"/>
        <w:tabs>
          <w:tab w:val="left" w:pos="0"/>
        </w:tabs>
        <w:kinsoku w:val="0"/>
        <w:overflowPunct w:val="0"/>
        <w:ind w:left="0" w:right="2" w:firstLine="567"/>
        <w:jc w:val="both"/>
        <w:rPr>
          <w:bCs/>
        </w:rPr>
      </w:pPr>
      <w:r>
        <w:tab/>
        <w:t>26.</w:t>
      </w:r>
      <w:r>
        <w:tab/>
        <w:t>Документы, прилагаемые Заявителем к Заявлению, представляемые в электронной форме, направляются в следующих форматах:</w:t>
      </w:r>
    </w:p>
    <w:p w:rsidR="004C586D" w:rsidRDefault="004C586D" w:rsidP="005865DC">
      <w:pPr>
        <w:pStyle w:val="a0"/>
        <w:tabs>
          <w:tab w:val="left" w:pos="1346"/>
          <w:tab w:val="left" w:pos="4696"/>
          <w:tab w:val="left" w:pos="6385"/>
          <w:tab w:val="left" w:pos="6877"/>
          <w:tab w:val="left" w:pos="8502"/>
          <w:tab w:val="left" w:pos="8999"/>
        </w:tabs>
        <w:kinsoku w:val="0"/>
        <w:overflowPunct w:val="0"/>
        <w:ind w:left="0" w:right="2" w:firstLine="567"/>
        <w:jc w:val="both"/>
        <w:rPr>
          <w:bCs/>
        </w:rPr>
      </w:pPr>
      <w:r>
        <w:rPr>
          <w:bCs/>
        </w:rPr>
        <w:t>1) </w:t>
      </w:r>
      <w:proofErr w:type="spellStart"/>
      <w:r>
        <w:rPr>
          <w:bCs/>
        </w:rPr>
        <w:t>xml</w:t>
      </w:r>
      <w:proofErr w:type="spellEnd"/>
      <w:r>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rPr>
        <w:t>xml</w:t>
      </w:r>
      <w:proofErr w:type="spellEnd"/>
      <w:r>
        <w:rPr>
          <w:bCs/>
        </w:rPr>
        <w:t>;</w:t>
      </w:r>
    </w:p>
    <w:p w:rsidR="004C586D" w:rsidRDefault="004C586D" w:rsidP="005865DC">
      <w:pPr>
        <w:pStyle w:val="a0"/>
        <w:ind w:left="0" w:right="2" w:firstLine="567"/>
        <w:jc w:val="both"/>
        <w:rPr>
          <w:bCs/>
        </w:rPr>
      </w:pPr>
      <w:r>
        <w:rPr>
          <w:bCs/>
        </w:rPr>
        <w:t>2) </w:t>
      </w:r>
      <w:proofErr w:type="spellStart"/>
      <w:r>
        <w:rPr>
          <w:bCs/>
        </w:rPr>
        <w:t>doc</w:t>
      </w:r>
      <w:proofErr w:type="spellEnd"/>
      <w:r>
        <w:rPr>
          <w:bCs/>
        </w:rPr>
        <w:t xml:space="preserve">, </w:t>
      </w:r>
      <w:proofErr w:type="spellStart"/>
      <w:r>
        <w:rPr>
          <w:bCs/>
        </w:rPr>
        <w:t>docx</w:t>
      </w:r>
      <w:proofErr w:type="spellEnd"/>
      <w:r>
        <w:rPr>
          <w:bCs/>
        </w:rPr>
        <w:t xml:space="preserve">, </w:t>
      </w:r>
      <w:proofErr w:type="spellStart"/>
      <w:r>
        <w:rPr>
          <w:bCs/>
        </w:rPr>
        <w:t>odt</w:t>
      </w:r>
      <w:proofErr w:type="spellEnd"/>
      <w:r>
        <w:rPr>
          <w:bCs/>
        </w:rPr>
        <w:t> – для документов с текстовым содержанием, не включающим формулы;</w:t>
      </w:r>
    </w:p>
    <w:p w:rsidR="004C586D" w:rsidRDefault="004C586D" w:rsidP="005865DC">
      <w:pPr>
        <w:ind w:right="2" w:firstLine="567"/>
        <w:contextualSpacing/>
        <w:jc w:val="both"/>
        <w:rPr>
          <w:bCs w:val="0"/>
          <w:sz w:val="24"/>
          <w:szCs w:val="24"/>
        </w:rPr>
      </w:pPr>
      <w:r>
        <w:rPr>
          <w:bCs w:val="0"/>
          <w:sz w:val="24"/>
          <w:szCs w:val="24"/>
        </w:rPr>
        <w:t>3) </w:t>
      </w:r>
      <w:proofErr w:type="spellStart"/>
      <w:r>
        <w:rPr>
          <w:bCs w:val="0"/>
          <w:sz w:val="24"/>
          <w:szCs w:val="24"/>
        </w:rPr>
        <w:t>pdf</w:t>
      </w:r>
      <w:proofErr w:type="spellEnd"/>
      <w:r>
        <w:rPr>
          <w:bCs w:val="0"/>
          <w:sz w:val="24"/>
          <w:szCs w:val="24"/>
        </w:rPr>
        <w:t xml:space="preserve">, </w:t>
      </w:r>
      <w:proofErr w:type="spellStart"/>
      <w:r>
        <w:rPr>
          <w:bCs w:val="0"/>
          <w:sz w:val="24"/>
          <w:szCs w:val="24"/>
        </w:rPr>
        <w:t>jpg</w:t>
      </w:r>
      <w:proofErr w:type="spellEnd"/>
      <w:r>
        <w:rPr>
          <w:bCs w:val="0"/>
          <w:sz w:val="24"/>
          <w:szCs w:val="24"/>
        </w:rPr>
        <w:t xml:space="preserve">, </w:t>
      </w:r>
      <w:proofErr w:type="spellStart"/>
      <w:r>
        <w:rPr>
          <w:bCs w:val="0"/>
          <w:sz w:val="24"/>
          <w:szCs w:val="24"/>
        </w:rPr>
        <w:t>jpeg</w:t>
      </w:r>
      <w:proofErr w:type="spellEnd"/>
      <w:r>
        <w:rPr>
          <w:bCs w:val="0"/>
          <w:sz w:val="24"/>
          <w:szCs w:val="24"/>
        </w:rPr>
        <w:t xml:space="preserve">, </w:t>
      </w:r>
      <w:proofErr w:type="spellStart"/>
      <w:r>
        <w:rPr>
          <w:bCs w:val="0"/>
          <w:sz w:val="24"/>
          <w:szCs w:val="24"/>
          <w:lang w:val="en-US"/>
        </w:rPr>
        <w:t>png</w:t>
      </w:r>
      <w:proofErr w:type="spellEnd"/>
      <w:r>
        <w:rPr>
          <w:bCs w:val="0"/>
          <w:sz w:val="24"/>
          <w:szCs w:val="24"/>
        </w:rPr>
        <w:t xml:space="preserve">, </w:t>
      </w:r>
      <w:r>
        <w:rPr>
          <w:bCs w:val="0"/>
          <w:sz w:val="24"/>
          <w:szCs w:val="24"/>
          <w:lang w:val="en-US"/>
        </w:rPr>
        <w:t>bmp</w:t>
      </w:r>
      <w:r>
        <w:rPr>
          <w:bCs w:val="0"/>
          <w:sz w:val="24"/>
          <w:szCs w:val="24"/>
        </w:rPr>
        <w:t xml:space="preserve">, </w:t>
      </w:r>
      <w:r>
        <w:rPr>
          <w:bCs w:val="0"/>
          <w:sz w:val="24"/>
          <w:szCs w:val="24"/>
          <w:lang w:val="en-US"/>
        </w:rPr>
        <w:t>tiff</w:t>
      </w:r>
      <w:r>
        <w:rPr>
          <w:bCs w:val="0"/>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586D" w:rsidRDefault="004C586D" w:rsidP="005865DC">
      <w:pPr>
        <w:ind w:right="2" w:firstLine="567"/>
        <w:contextualSpacing/>
        <w:jc w:val="both"/>
        <w:rPr>
          <w:bCs w:val="0"/>
          <w:sz w:val="24"/>
          <w:szCs w:val="24"/>
        </w:rPr>
      </w:pPr>
      <w:r>
        <w:rPr>
          <w:bCs w:val="0"/>
          <w:sz w:val="24"/>
          <w:szCs w:val="24"/>
        </w:rPr>
        <w:t>4) </w:t>
      </w:r>
      <w:r>
        <w:rPr>
          <w:bCs w:val="0"/>
          <w:sz w:val="24"/>
          <w:szCs w:val="24"/>
          <w:lang w:val="en-US"/>
        </w:rPr>
        <w:t>zip</w:t>
      </w:r>
      <w:r>
        <w:rPr>
          <w:bCs w:val="0"/>
          <w:sz w:val="24"/>
          <w:szCs w:val="24"/>
        </w:rPr>
        <w:t xml:space="preserve">, </w:t>
      </w:r>
      <w:proofErr w:type="spellStart"/>
      <w:r>
        <w:rPr>
          <w:bCs w:val="0"/>
          <w:sz w:val="24"/>
          <w:szCs w:val="24"/>
          <w:lang w:val="en-US"/>
        </w:rPr>
        <w:t>rar</w:t>
      </w:r>
      <w:proofErr w:type="spellEnd"/>
      <w:r>
        <w:rPr>
          <w:bCs w:val="0"/>
          <w:sz w:val="24"/>
          <w:szCs w:val="24"/>
        </w:rPr>
        <w:t> – для сжатых документов в один файл;</w:t>
      </w:r>
    </w:p>
    <w:p w:rsidR="004C586D" w:rsidRDefault="004C586D" w:rsidP="005865DC">
      <w:pPr>
        <w:ind w:right="2" w:firstLine="567"/>
        <w:contextualSpacing/>
        <w:jc w:val="both"/>
        <w:rPr>
          <w:bCs w:val="0"/>
          <w:sz w:val="24"/>
          <w:szCs w:val="24"/>
        </w:rPr>
      </w:pPr>
      <w:r>
        <w:rPr>
          <w:bCs w:val="0"/>
          <w:sz w:val="24"/>
          <w:szCs w:val="24"/>
        </w:rPr>
        <w:t>5) </w:t>
      </w:r>
      <w:r>
        <w:rPr>
          <w:bCs w:val="0"/>
          <w:sz w:val="24"/>
          <w:szCs w:val="24"/>
          <w:lang w:val="en-US"/>
        </w:rPr>
        <w:t>sig</w:t>
      </w:r>
      <w:r>
        <w:rPr>
          <w:bCs w:val="0"/>
          <w:sz w:val="24"/>
          <w:szCs w:val="24"/>
        </w:rPr>
        <w:t> – для открепленной усиленной квалифицированной электронной подписи.</w:t>
      </w:r>
    </w:p>
    <w:p w:rsidR="004C586D" w:rsidRDefault="004C586D" w:rsidP="005865DC">
      <w:pPr>
        <w:pStyle w:val="a0"/>
        <w:tabs>
          <w:tab w:val="left" w:pos="0"/>
        </w:tabs>
        <w:kinsoku w:val="0"/>
        <w:overflowPunct w:val="0"/>
        <w:ind w:left="0" w:right="2" w:firstLine="567"/>
        <w:jc w:val="both"/>
      </w:pPr>
      <w:r>
        <w:tab/>
        <w:t>27.</w:t>
      </w:r>
      <w:r>
        <w:tab/>
      </w: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4C586D" w:rsidRDefault="004C586D" w:rsidP="005865DC">
      <w:pPr>
        <w:pStyle w:val="afa"/>
        <w:kinsoku w:val="0"/>
        <w:overflowPunct w:val="0"/>
        <w:spacing w:after="0"/>
        <w:ind w:right="2" w:firstLine="567"/>
        <w:jc w:val="both"/>
        <w:rPr>
          <w:sz w:val="24"/>
          <w:szCs w:val="24"/>
        </w:rPr>
      </w:pPr>
      <w:r>
        <w:rPr>
          <w:sz w:val="24"/>
          <w:szCs w:val="24"/>
        </w:rPr>
        <w:t>1) «черно-белый» (при отсутствии в документе графических изображений и (или)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t>2) «оттенки серого» (при наличии в документе графических изображений, отличных от цветного графического изображения);</w:t>
      </w:r>
    </w:p>
    <w:p w:rsidR="004C586D" w:rsidRDefault="004C586D" w:rsidP="005865DC">
      <w:pPr>
        <w:pStyle w:val="afa"/>
        <w:kinsoku w:val="0"/>
        <w:overflowPunct w:val="0"/>
        <w:spacing w:after="0"/>
        <w:ind w:right="2" w:firstLine="567"/>
        <w:jc w:val="both"/>
        <w:rPr>
          <w:sz w:val="24"/>
          <w:szCs w:val="24"/>
        </w:rPr>
      </w:pPr>
      <w:r>
        <w:rPr>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или) графическую информацию.</w:t>
      </w:r>
    </w:p>
    <w:p w:rsidR="004C586D" w:rsidRDefault="004C586D" w:rsidP="005865DC">
      <w:pPr>
        <w:pStyle w:val="a0"/>
        <w:tabs>
          <w:tab w:val="left" w:pos="0"/>
        </w:tabs>
        <w:kinsoku w:val="0"/>
        <w:overflowPunct w:val="0"/>
        <w:ind w:left="0" w:right="2" w:firstLine="567"/>
        <w:jc w:val="both"/>
        <w:outlineLvl w:val="2"/>
      </w:pPr>
      <w:bookmarkStart w:id="12" w:name="_Toc110269032"/>
      <w:r>
        <w:t>28.</w:t>
      </w:r>
      <w: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2"/>
      <w:r>
        <w:t xml:space="preserve"> </w:t>
      </w:r>
    </w:p>
    <w:p w:rsidR="004C586D" w:rsidRDefault="004C586D" w:rsidP="005865DC">
      <w:pPr>
        <w:pStyle w:val="a0"/>
        <w:tabs>
          <w:tab w:val="left" w:pos="0"/>
        </w:tabs>
        <w:kinsoku w:val="0"/>
        <w:overflowPunct w:val="0"/>
        <w:ind w:left="0" w:right="2" w:firstLine="567"/>
        <w:jc w:val="both"/>
        <w:outlineLvl w:val="2"/>
      </w:pPr>
      <w:bookmarkStart w:id="13" w:name="_Toc110269033"/>
      <w:r>
        <w:t>29.</w:t>
      </w:r>
      <w: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3"/>
    </w:p>
    <w:p w:rsidR="004C586D" w:rsidRDefault="004C586D" w:rsidP="005865DC">
      <w:pPr>
        <w:pStyle w:val="af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567"/>
        <w:jc w:val="both"/>
        <w:rPr>
          <w:sz w:val="24"/>
          <w:szCs w:val="24"/>
        </w:rPr>
      </w:pPr>
      <w:r>
        <w:rPr>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iCs/>
          <w:sz w:val="24"/>
          <w:szCs w:val="24"/>
        </w:rPr>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Pr>
          <w:sz w:val="24"/>
          <w:szCs w:val="24"/>
        </w:rPr>
        <w:t>;</w:t>
      </w:r>
    </w:p>
    <w:p w:rsidR="004C586D" w:rsidRDefault="004C586D" w:rsidP="005865DC">
      <w:pPr>
        <w:pStyle w:val="af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567"/>
        <w:jc w:val="both"/>
        <w:rPr>
          <w:sz w:val="24"/>
          <w:szCs w:val="24"/>
          <w:lang w:val="x-none"/>
        </w:rPr>
      </w:pPr>
      <w:r>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sz w:val="24"/>
          <w:szCs w:val="24"/>
        </w:rPr>
        <w:t>sig</w:t>
      </w:r>
      <w:proofErr w:type="spellEnd"/>
      <w:r>
        <w:rPr>
          <w:sz w:val="24"/>
          <w:szCs w:val="24"/>
        </w:rPr>
        <w:t>;</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4) </w:t>
      </w:r>
      <w:proofErr w:type="spellStart"/>
      <w:r>
        <w:rPr>
          <w:sz w:val="24"/>
          <w:szCs w:val="24"/>
        </w:rPr>
        <w:t>дендроплан</w:t>
      </w:r>
      <w:proofErr w:type="spellEnd"/>
      <w:r>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C586D" w:rsidRDefault="004C586D" w:rsidP="005865DC">
      <w:pPr>
        <w:ind w:right="2" w:firstLine="567"/>
        <w:jc w:val="both"/>
        <w:rPr>
          <w:rStyle w:val="aff5"/>
          <w:i w:val="0"/>
          <w:iCs w:val="0"/>
        </w:rPr>
      </w:pPr>
      <w:proofErr w:type="gramStart"/>
      <w:r>
        <w:rPr>
          <w:rStyle w:val="aff5"/>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f5"/>
          <w:i w:val="0"/>
          <w:iCs w:val="0"/>
          <w:sz w:val="24"/>
          <w:szCs w:val="24"/>
        </w:rPr>
        <w:t>перечетная</w:t>
      </w:r>
      <w:proofErr w:type="spellEnd"/>
      <w:r>
        <w:rPr>
          <w:rStyle w:val="aff5"/>
          <w:i w:val="0"/>
          <w:iCs w:val="0"/>
          <w:sz w:val="24"/>
          <w:szCs w:val="24"/>
        </w:rPr>
        <w:t xml:space="preserve"> ведомость зеленых насаждений)</w:t>
      </w:r>
      <w:proofErr w:type="gramEnd"/>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pPr>
      <w:r>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C586D" w:rsidRDefault="004C586D" w:rsidP="005865DC">
      <w:pPr>
        <w:pStyle w:val="a0"/>
        <w:tabs>
          <w:tab w:val="left" w:pos="993"/>
        </w:tabs>
        <w:ind w:left="0" w:right="2" w:firstLine="567"/>
        <w:jc w:val="both"/>
      </w:pPr>
      <w:r>
        <w:t>8) задание на выполнение инженерных изысканий (в случае проведения инженерно-геологических изысканий).</w:t>
      </w:r>
    </w:p>
    <w:p w:rsidR="004C586D" w:rsidRDefault="004C586D" w:rsidP="005865DC">
      <w:pPr>
        <w:pStyle w:val="110"/>
        <w:kinsoku w:val="0"/>
        <w:overflowPunct w:val="0"/>
        <w:ind w:left="0" w:right="2" w:firstLine="567"/>
        <w:jc w:val="both"/>
        <w:outlineLvl w:val="2"/>
        <w:rPr>
          <w:b w:val="0"/>
          <w:bCs w:val="0"/>
          <w:sz w:val="24"/>
          <w:szCs w:val="24"/>
        </w:rPr>
      </w:pPr>
      <w:bookmarkStart w:id="14" w:name="_Toc110269034"/>
      <w:r>
        <w:rPr>
          <w:b w:val="0"/>
          <w:sz w:val="24"/>
          <w:szCs w:val="24"/>
        </w:rPr>
        <w:t>30.</w:t>
      </w:r>
      <w:r>
        <w:rPr>
          <w:b w:val="0"/>
          <w:sz w:val="24"/>
          <w:szCs w:val="24"/>
        </w:rPr>
        <w:tab/>
      </w:r>
      <w:proofErr w:type="gramStart"/>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4"/>
      <w:r>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Pr>
          <w:b w:val="0"/>
          <w:bCs w:val="0"/>
          <w:sz w:val="24"/>
          <w:szCs w:val="24"/>
        </w:rPr>
        <w:t xml:space="preserve"> и подведомственных государственным органам и органам местного самоуправления </w:t>
      </w:r>
      <w:proofErr w:type="gramStart"/>
      <w:r>
        <w:rPr>
          <w:b w:val="0"/>
          <w:bCs w:val="0"/>
          <w:sz w:val="24"/>
          <w:szCs w:val="24"/>
        </w:rPr>
        <w:t>организациях</w:t>
      </w:r>
      <w:proofErr w:type="gramEnd"/>
      <w:r>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bCs w:val="0"/>
          <w:sz w:val="24"/>
          <w:szCs w:val="24"/>
        </w:rPr>
      </w:pPr>
      <w:r>
        <w:rPr>
          <w:sz w:val="24"/>
          <w:szCs w:val="24"/>
        </w:rPr>
        <w:lastRenderedPageBreak/>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afa"/>
        <w:kinsoku w:val="0"/>
        <w:overflowPunct w:val="0"/>
        <w:spacing w:after="0"/>
        <w:ind w:right="2" w:firstLine="567"/>
        <w:jc w:val="both"/>
        <w:rPr>
          <w:sz w:val="24"/>
          <w:szCs w:val="24"/>
        </w:rPr>
      </w:pPr>
      <w:r>
        <w:rPr>
          <w:sz w:val="24"/>
          <w:szCs w:val="24"/>
        </w:rPr>
        <w:t xml:space="preserve">3) сведения из Единого государственного реестра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 xml:space="preserve">а) об объекте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б) об основных характеристиках и зарегистрированных правах на объект недвижимости.</w:t>
      </w:r>
    </w:p>
    <w:p w:rsidR="004C586D" w:rsidRDefault="004C586D" w:rsidP="005865DC">
      <w:pPr>
        <w:pStyle w:val="afa"/>
        <w:kinsoku w:val="0"/>
        <w:overflowPunct w:val="0"/>
        <w:spacing w:after="0"/>
        <w:ind w:right="2" w:firstLine="567"/>
        <w:jc w:val="both"/>
        <w:rPr>
          <w:sz w:val="24"/>
          <w:szCs w:val="24"/>
        </w:rPr>
      </w:pPr>
      <w:r>
        <w:rPr>
          <w:sz w:val="24"/>
          <w:szCs w:val="24"/>
        </w:rPr>
        <w:t>4) </w:t>
      </w:r>
      <w:r>
        <w:rPr>
          <w:bCs w:val="0"/>
          <w:sz w:val="24"/>
          <w:szCs w:val="24"/>
        </w:rPr>
        <w:t>предписание надзорного органа;</w:t>
      </w:r>
    </w:p>
    <w:p w:rsidR="004C586D" w:rsidRDefault="004C586D" w:rsidP="005865DC">
      <w:pPr>
        <w:pStyle w:val="afa"/>
        <w:kinsoku w:val="0"/>
        <w:overflowPunct w:val="0"/>
        <w:spacing w:after="0"/>
        <w:ind w:right="2" w:firstLine="567"/>
        <w:jc w:val="both"/>
        <w:rPr>
          <w:bCs w:val="0"/>
          <w:sz w:val="24"/>
          <w:szCs w:val="24"/>
        </w:rPr>
      </w:pPr>
      <w:r>
        <w:rPr>
          <w:bCs w:val="0"/>
          <w:sz w:val="24"/>
          <w:szCs w:val="24"/>
        </w:rPr>
        <w:t>5) разрешение на размещение объекта;</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proofErr w:type="gramStart"/>
      <w:r>
        <w:rPr>
          <w:sz w:val="24"/>
          <w:szCs w:val="24"/>
        </w:rPr>
        <w:t>6)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F2980" w:rsidRPr="00BF2980" w:rsidRDefault="00BF2980"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bCs w:val="0"/>
          <w:sz w:val="24"/>
          <w:szCs w:val="24"/>
        </w:rPr>
      </w:pP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val="x-none"/>
        </w:rPr>
      </w:pPr>
      <w:bookmarkStart w:id="15" w:name="_Toc110269035"/>
      <w:r>
        <w:rPr>
          <w:b/>
          <w:sz w:val="24"/>
          <w:szCs w:val="24"/>
        </w:rPr>
        <w:t>Исчерпывающий перечень оснований отказа в приеме документов</w:t>
      </w:r>
      <w:bookmarkEnd w:id="15"/>
      <w:r>
        <w:rPr>
          <w:b/>
          <w:sz w:val="24"/>
          <w:szCs w:val="24"/>
        </w:rPr>
        <w:t>, необходимых для предоставления муниципальной услуги</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kinsoku w:val="0"/>
        <w:overflowPunct w:val="0"/>
        <w:ind w:left="0" w:right="2" w:firstLine="567"/>
        <w:jc w:val="both"/>
        <w:rPr>
          <w:bCs/>
        </w:rPr>
      </w:pPr>
      <w:r>
        <w:t>31.</w:t>
      </w:r>
      <w:r>
        <w:tab/>
        <w:t>З</w:t>
      </w:r>
      <w:r>
        <w:rPr>
          <w:bCs/>
        </w:rPr>
        <w:t>аявление</w:t>
      </w:r>
      <w:r>
        <w:t xml:space="preserve"> </w:t>
      </w:r>
      <w:r>
        <w:rPr>
          <w:bCs/>
        </w:rPr>
        <w:t xml:space="preserve">подано в орган государственной власти, орган местного самоуправления или организацию, в полномочия которых не входит </w:t>
      </w:r>
      <w:r>
        <w:t xml:space="preserve">предоставление муниципальной </w:t>
      </w:r>
      <w:r>
        <w:rPr>
          <w:bCs/>
        </w:rPr>
        <w:t>услуги;</w:t>
      </w:r>
    </w:p>
    <w:p w:rsidR="004C586D" w:rsidRDefault="004C586D" w:rsidP="005865DC">
      <w:pPr>
        <w:pStyle w:val="a0"/>
        <w:kinsoku w:val="0"/>
        <w:overflowPunct w:val="0"/>
        <w:ind w:left="0" w:right="2" w:firstLine="567"/>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4C586D" w:rsidRDefault="004C586D" w:rsidP="005865DC">
      <w:pPr>
        <w:pStyle w:val="a0"/>
        <w:kinsoku w:val="0"/>
        <w:overflowPunct w:val="0"/>
        <w:ind w:left="0" w:right="2" w:firstLine="567"/>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586D" w:rsidRDefault="004C586D" w:rsidP="005865DC">
      <w:pPr>
        <w:pStyle w:val="a0"/>
        <w:kinsoku w:val="0"/>
        <w:overflowPunct w:val="0"/>
        <w:ind w:left="0" w:right="2" w:firstLine="567"/>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586D" w:rsidRDefault="004C586D" w:rsidP="005865DC">
      <w:pPr>
        <w:pStyle w:val="a0"/>
        <w:kinsoku w:val="0"/>
        <w:overflowPunct w:val="0"/>
        <w:ind w:left="0" w:right="2" w:firstLine="567"/>
        <w:jc w:val="both"/>
        <w:rPr>
          <w:bCs/>
        </w:rPr>
      </w:pPr>
      <w:r>
        <w:rPr>
          <w:bCs/>
        </w:rPr>
        <w:t>Неполное заполнение полей в форме Заявления, в том числе в интерактивной форме Заявления на Едином портале;</w:t>
      </w:r>
    </w:p>
    <w:p w:rsidR="004C586D" w:rsidRDefault="004C586D" w:rsidP="005865DC">
      <w:pPr>
        <w:pStyle w:val="a0"/>
        <w:kinsoku w:val="0"/>
        <w:overflowPunct w:val="0"/>
        <w:ind w:left="0" w:right="2" w:firstLine="567"/>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4C586D" w:rsidRDefault="004C586D" w:rsidP="005865DC">
      <w:pPr>
        <w:pStyle w:val="a0"/>
        <w:kinsoku w:val="0"/>
        <w:overflowPunct w:val="0"/>
        <w:ind w:left="0" w:right="2" w:firstLine="567"/>
        <w:jc w:val="both"/>
        <w:rPr>
          <w:bCs/>
          <w:lang w:val="x-none"/>
        </w:rPr>
      </w:pPr>
      <w:r>
        <w:t>32.</w:t>
      </w:r>
      <w:r>
        <w:tab/>
        <w:t>Представление неполного комплекта документов, необходимых для предоставления муниципальной услуги;</w:t>
      </w:r>
    </w:p>
    <w:p w:rsidR="004C586D" w:rsidRDefault="004C586D" w:rsidP="005865DC">
      <w:pPr>
        <w:pStyle w:val="a0"/>
        <w:tabs>
          <w:tab w:val="left" w:pos="142"/>
        </w:tabs>
        <w:kinsoku w:val="0"/>
        <w:overflowPunct w:val="0"/>
        <w:ind w:left="0" w:right="2" w:firstLine="567"/>
        <w:jc w:val="both"/>
      </w:pPr>
      <w:r>
        <w:t>33.</w:t>
      </w:r>
      <w: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4C586D" w:rsidRDefault="004C586D" w:rsidP="005865DC">
      <w:pPr>
        <w:pStyle w:val="a0"/>
        <w:tabs>
          <w:tab w:val="left" w:pos="1486"/>
          <w:tab w:val="left" w:pos="2188"/>
          <w:tab w:val="left" w:pos="3745"/>
          <w:tab w:val="left" w:pos="4100"/>
          <w:tab w:val="left" w:pos="5532"/>
          <w:tab w:val="left" w:pos="5895"/>
          <w:tab w:val="left" w:pos="6970"/>
          <w:tab w:val="left" w:pos="9589"/>
        </w:tabs>
        <w:kinsoku w:val="0"/>
        <w:overflowPunct w:val="0"/>
        <w:ind w:left="0" w:right="2" w:firstLine="567"/>
        <w:jc w:val="both"/>
      </w:pPr>
      <w: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w:t>
      </w:r>
      <w:r>
        <w:rPr>
          <w:rFonts w:ascii="Times New Roman" w:hAnsi="Times New Roman" w:cs="Times New Roman"/>
          <w:sz w:val="24"/>
        </w:rPr>
        <w:lastRenderedPageBreak/>
        <w:t>личного обращения за получением указанного решения в Уполномоченный орган, либо МФЦ.</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6" w:name="_Toc110269036"/>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lang w:val="x-none"/>
        </w:rPr>
      </w:pPr>
      <w:r>
        <w:tab/>
        <w:t>34.</w:t>
      </w:r>
      <w:r>
        <w:tab/>
        <w:t>Основания для приостановления предоставления муниципальной услуги отсутствуют.</w:t>
      </w: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35.      Основания для отказа в предоставлении муниципальной услуги:</w:t>
      </w:r>
    </w:p>
    <w:p w:rsidR="004C586D" w:rsidRDefault="004C586D" w:rsidP="005865DC">
      <w:pPr>
        <w:pStyle w:val="a0"/>
        <w:kinsoku w:val="0"/>
        <w:overflowPunct w:val="0"/>
        <w:ind w:left="0" w:right="2" w:firstLine="567"/>
        <w:jc w:val="both"/>
        <w:rPr>
          <w:bCs/>
          <w:lang w:val="x-none"/>
        </w:rPr>
      </w:pPr>
      <w:r>
        <w:t xml:space="preserve">- </w:t>
      </w:r>
      <w:r>
        <w:tab/>
        <w:t>Наличие противоречивых сведений в Заявлении и приложенных к нему документах;</w:t>
      </w:r>
    </w:p>
    <w:p w:rsidR="004C586D" w:rsidRDefault="004C586D" w:rsidP="005865DC">
      <w:pPr>
        <w:pStyle w:val="a0"/>
        <w:kinsoku w:val="0"/>
        <w:overflowPunct w:val="0"/>
        <w:ind w:left="0" w:right="2" w:firstLine="567"/>
        <w:jc w:val="both"/>
        <w:rPr>
          <w:bCs/>
        </w:rPr>
      </w:pPr>
      <w:r>
        <w:t>-</w:t>
      </w:r>
      <w:r>
        <w:tab/>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4C586D" w:rsidRDefault="004C586D" w:rsidP="005865DC">
      <w:pPr>
        <w:pStyle w:val="a0"/>
        <w:kinsoku w:val="0"/>
        <w:overflowPunct w:val="0"/>
        <w:ind w:left="0" w:right="2" w:firstLine="567"/>
        <w:jc w:val="both"/>
        <w:rPr>
          <w:bCs/>
        </w:rPr>
      </w:pPr>
      <w:r>
        <w:t>-</w:t>
      </w:r>
      <w:r>
        <w:tab/>
        <w:t>Выявление возможности сохранения зеленых насаждений;</w:t>
      </w:r>
    </w:p>
    <w:p w:rsidR="004C586D" w:rsidRDefault="004C586D" w:rsidP="005865DC">
      <w:pPr>
        <w:pStyle w:val="a0"/>
        <w:kinsoku w:val="0"/>
        <w:overflowPunct w:val="0"/>
        <w:ind w:left="0" w:right="2" w:firstLine="567"/>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Pr>
          <w:bCs/>
        </w:rPr>
        <w:t>;</w:t>
      </w:r>
    </w:p>
    <w:p w:rsidR="004C586D" w:rsidRDefault="004C586D" w:rsidP="005865DC">
      <w:pPr>
        <w:pStyle w:val="a0"/>
        <w:kinsoku w:val="0"/>
        <w:overflowPunct w:val="0"/>
        <w:ind w:left="0" w:right="2" w:firstLine="567"/>
        <w:jc w:val="both"/>
      </w:pPr>
      <w:r>
        <w:t>-</w:t>
      </w:r>
      <w:r>
        <w:tab/>
        <w:t>Запрос подан неуполномоченным лицом.</w:t>
      </w:r>
    </w:p>
    <w:p w:rsidR="004C586D" w:rsidRDefault="004C586D" w:rsidP="005865DC">
      <w:pPr>
        <w:pStyle w:val="a0"/>
        <w:kinsoku w:val="0"/>
        <w:overflowPunct w:val="0"/>
        <w:ind w:left="0" w:right="2" w:firstLine="567"/>
        <w:jc w:val="both"/>
        <w:rPr>
          <w:bCs/>
          <w:lang w:val="x-none"/>
        </w:rPr>
      </w:pPr>
      <w:r>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4C586D" w:rsidRDefault="004C586D" w:rsidP="005865DC">
      <w:pPr>
        <w:pStyle w:val="a0"/>
        <w:kinsoku w:val="0"/>
        <w:overflowPunct w:val="0"/>
        <w:ind w:left="0" w:right="2" w:firstLine="567"/>
        <w:jc w:val="both"/>
        <w:rPr>
          <w:bCs/>
        </w:rPr>
      </w:pPr>
      <w:r>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4C586D" w:rsidRPr="00BF2980"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outlineLvl w:val="1"/>
        <w:rPr>
          <w:bCs w:val="0"/>
          <w:sz w:val="22"/>
          <w:szCs w:val="24"/>
        </w:rPr>
      </w:pPr>
      <w:bookmarkStart w:id="17" w:name="_Toc110269037"/>
      <w:r>
        <w:rPr>
          <w:color w:val="22272F"/>
          <w:sz w:val="24"/>
          <w:szCs w:val="25"/>
          <w:shd w:val="clear" w:color="auto" w:fill="FFFFFF"/>
        </w:rPr>
        <w:t>Размер платы, взимаемой с заявителя при предоставлении муниципальной услуги, и способы ее взимания</w:t>
      </w:r>
      <w:bookmarkEnd w:id="17"/>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kinsoku w:val="0"/>
        <w:overflowPunct w:val="0"/>
        <w:ind w:left="0" w:right="2" w:firstLine="567"/>
        <w:jc w:val="both"/>
      </w:pPr>
      <w:r>
        <w:t>36.</w:t>
      </w:r>
      <w:r>
        <w:tab/>
        <w:t xml:space="preserve">Предоставление муниципальной услуги осуществляется без взимания платы. </w:t>
      </w:r>
    </w:p>
    <w:p w:rsidR="004C586D" w:rsidRDefault="004C586D" w:rsidP="005865DC">
      <w:pPr>
        <w:pStyle w:val="a0"/>
        <w:kinsoku w:val="0"/>
        <w:overflowPunct w:val="0"/>
        <w:ind w:left="0" w:right="2" w:firstLine="567"/>
        <w:jc w:val="both"/>
      </w:pPr>
      <w:r>
        <w:t>37.</w:t>
      </w:r>
      <w: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rPr>
        <w:t>компенсационной стоимости за вырубку зеленых насаждений</w:t>
      </w:r>
      <w:r>
        <w:rPr>
          <w:color w:val="0B1F33"/>
        </w:rPr>
        <w:t>.</w:t>
      </w:r>
    </w:p>
    <w:p w:rsidR="004C586D" w:rsidRDefault="004C586D" w:rsidP="005865DC">
      <w:pPr>
        <w:pStyle w:val="a0"/>
        <w:kinsoku w:val="0"/>
        <w:overflowPunct w:val="0"/>
        <w:ind w:left="0" w:right="2" w:firstLine="567"/>
        <w:jc w:val="both"/>
      </w:pPr>
      <w:r>
        <w:t>38.</w:t>
      </w:r>
      <w:r>
        <w:tab/>
        <w:t xml:space="preserve">Сведения о размере компенсационной стоимости размещаются на официальном </w:t>
      </w:r>
      <w:r>
        <w:rPr>
          <w:szCs w:val="22"/>
        </w:rPr>
        <w:t xml:space="preserve">сайте органа местного самоуправления </w:t>
      </w:r>
      <w:proofErr w:type="spellStart"/>
      <w:r w:rsidR="00FD149B">
        <w:rPr>
          <w:szCs w:val="22"/>
        </w:rPr>
        <w:t>ясногорский</w:t>
      </w:r>
      <w:proofErr w:type="gramStart"/>
      <w:r w:rsidR="00BF2980">
        <w:rPr>
          <w:szCs w:val="22"/>
        </w:rPr>
        <w:t>.р</w:t>
      </w:r>
      <w:proofErr w:type="gramEnd"/>
      <w:r w:rsidR="00BF2980">
        <w:rPr>
          <w:szCs w:val="22"/>
        </w:rPr>
        <w:t>ф</w:t>
      </w:r>
      <w:proofErr w:type="spellEnd"/>
      <w:r w:rsidR="00BF2980">
        <w:rPr>
          <w:szCs w:val="22"/>
        </w:rPr>
        <w:t xml:space="preserve"> </w:t>
      </w:r>
      <w:r>
        <w:rPr>
          <w:szCs w:val="22"/>
        </w:rPr>
        <w:t>и Портале</w:t>
      </w:r>
      <w:r>
        <w:t>.</w:t>
      </w:r>
    </w:p>
    <w:p w:rsidR="004C586D" w:rsidRDefault="004C586D" w:rsidP="005865DC">
      <w:pPr>
        <w:pStyle w:val="afc"/>
        <w:ind w:right="2"/>
        <w:jc w:val="center"/>
        <w:rPr>
          <w:sz w:val="24"/>
          <w:szCs w:val="24"/>
          <w:lang w:val="ru-RU"/>
        </w:rPr>
      </w:pPr>
    </w:p>
    <w:p w:rsidR="004C586D" w:rsidRDefault="004C586D" w:rsidP="005865DC">
      <w:pPr>
        <w:pStyle w:val="110"/>
        <w:kinsoku w:val="0"/>
        <w:overflowPunct w:val="0"/>
        <w:ind w:left="0" w:right="2"/>
        <w:contextualSpacing/>
        <w:outlineLvl w:val="1"/>
        <w:rPr>
          <w:sz w:val="24"/>
          <w:szCs w:val="24"/>
        </w:rPr>
      </w:pPr>
      <w:bookmarkStart w:id="18"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39.</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40.</w:t>
      </w:r>
      <w:r>
        <w:tab/>
        <w:t>При направлении запроса в электронной форме с использованием Портала заявления принимаются в круглосуточном режиме, без очереди.</w:t>
      </w:r>
    </w:p>
    <w:p w:rsidR="004C586D" w:rsidRDefault="004C586D" w:rsidP="005865DC">
      <w:pPr>
        <w:pStyle w:val="afa"/>
        <w:kinsoku w:val="0"/>
        <w:overflowPunct w:val="0"/>
        <w:spacing w:after="0"/>
        <w:ind w:right="2"/>
        <w:jc w:val="center"/>
        <w:rPr>
          <w:sz w:val="24"/>
          <w:szCs w:val="24"/>
          <w:lang w:val="x-none"/>
        </w:rPr>
      </w:pPr>
    </w:p>
    <w:p w:rsidR="004C586D" w:rsidRDefault="004C586D" w:rsidP="005865DC">
      <w:pPr>
        <w:pStyle w:val="110"/>
        <w:kinsoku w:val="0"/>
        <w:overflowPunct w:val="0"/>
        <w:ind w:left="0" w:right="2"/>
        <w:outlineLvl w:val="1"/>
        <w:rPr>
          <w:sz w:val="24"/>
          <w:szCs w:val="24"/>
        </w:rPr>
      </w:pPr>
      <w:bookmarkStart w:id="19" w:name="_Toc110269039"/>
      <w:r>
        <w:rPr>
          <w:sz w:val="24"/>
          <w:szCs w:val="24"/>
        </w:rPr>
        <w:t>Срок регистрации запроса Заявителя о предоставлении муниципальной услуги</w:t>
      </w:r>
      <w:bookmarkEnd w:id="1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lastRenderedPageBreak/>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pPr>
      <w: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4C586D" w:rsidRDefault="004C586D" w:rsidP="00D24884">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D24884">
        <w:t>тельством Российской Федерации.</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sz w:val="18"/>
          <w:szCs w:val="18"/>
        </w:rPr>
      </w:pPr>
    </w:p>
    <w:p w:rsidR="004C586D" w:rsidRDefault="004C586D" w:rsidP="005865DC">
      <w:pPr>
        <w:pStyle w:val="110"/>
        <w:kinsoku w:val="0"/>
        <w:overflowPunct w:val="0"/>
        <w:ind w:left="0" w:right="2"/>
        <w:outlineLvl w:val="1"/>
        <w:rPr>
          <w:sz w:val="24"/>
          <w:szCs w:val="24"/>
        </w:rPr>
      </w:pPr>
      <w:bookmarkStart w:id="20" w:name="_Toc110269040"/>
      <w:r>
        <w:rPr>
          <w:sz w:val="24"/>
          <w:szCs w:val="24"/>
        </w:rPr>
        <w:t>Требования к помещениям, в которых предоставляется муниципальная услуга</w:t>
      </w:r>
      <w:bookmarkEnd w:id="20"/>
    </w:p>
    <w:p w:rsidR="004C586D" w:rsidRDefault="004C586D" w:rsidP="005865DC">
      <w:pPr>
        <w:pStyle w:val="110"/>
        <w:kinsoku w:val="0"/>
        <w:overflowPunct w:val="0"/>
        <w:ind w:left="0" w:right="2"/>
        <w:outlineLvl w:val="1"/>
        <w:rPr>
          <w:b w:val="0"/>
          <w:bCs w:val="0"/>
          <w:sz w:val="24"/>
          <w:szCs w:val="24"/>
        </w:rPr>
      </w:pPr>
    </w:p>
    <w:p w:rsidR="004C586D" w:rsidRDefault="004C586D" w:rsidP="005865DC">
      <w:pPr>
        <w:pStyle w:val="a0"/>
        <w:tabs>
          <w:tab w:val="left" w:pos="-284"/>
          <w:tab w:val="left" w:pos="0"/>
        </w:tabs>
        <w:kinsoku w:val="0"/>
        <w:overflowPunct w:val="0"/>
        <w:ind w:left="0" w:right="2" w:firstLine="567"/>
        <w:jc w:val="both"/>
      </w:pPr>
      <w:r>
        <w:t>44.</w:t>
      </w:r>
      <w: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45.</w:t>
      </w:r>
      <w:r>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sz w:val="24"/>
          <w:szCs w:val="24"/>
        </w:rPr>
        <w:t>а(</w:t>
      </w:r>
      <w:proofErr w:type="gramEnd"/>
      <w:r>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4C586D" w:rsidRDefault="004C586D" w:rsidP="005865DC">
      <w:pPr>
        <w:pStyle w:val="afa"/>
        <w:tabs>
          <w:tab w:val="left" w:pos="0"/>
          <w:tab w:val="left" w:pos="1176"/>
          <w:tab w:val="left" w:pos="4038"/>
          <w:tab w:val="left" w:pos="4431"/>
          <w:tab w:val="left" w:pos="7537"/>
        </w:tabs>
        <w:kinsoku w:val="0"/>
        <w:overflowPunct w:val="0"/>
        <w:spacing w:after="0"/>
        <w:ind w:right="2" w:firstLine="567"/>
        <w:jc w:val="both"/>
        <w:rPr>
          <w:sz w:val="24"/>
          <w:szCs w:val="24"/>
        </w:rPr>
      </w:pPr>
      <w:r>
        <w:rPr>
          <w:sz w:val="24"/>
          <w:szCs w:val="24"/>
        </w:rPr>
        <w:t>46.</w:t>
      </w:r>
      <w:r>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586D" w:rsidRDefault="004C586D" w:rsidP="005865DC">
      <w:pPr>
        <w:pStyle w:val="afa"/>
        <w:tabs>
          <w:tab w:val="left" w:pos="0"/>
          <w:tab w:val="left" w:pos="2593"/>
          <w:tab w:val="left" w:pos="2826"/>
          <w:tab w:val="left" w:pos="3911"/>
          <w:tab w:val="left" w:pos="4328"/>
          <w:tab w:val="left" w:pos="6299"/>
          <w:tab w:val="left" w:pos="8029"/>
          <w:tab w:val="left" w:pos="9877"/>
        </w:tabs>
        <w:kinsoku w:val="0"/>
        <w:overflowPunct w:val="0"/>
        <w:spacing w:after="0"/>
        <w:ind w:right="2" w:firstLine="567"/>
        <w:jc w:val="both"/>
        <w:rPr>
          <w:sz w:val="24"/>
          <w:szCs w:val="24"/>
        </w:rPr>
      </w:pPr>
      <w:r>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586D" w:rsidRDefault="004C586D" w:rsidP="005865DC">
      <w:pPr>
        <w:pStyle w:val="afa"/>
        <w:tabs>
          <w:tab w:val="left" w:pos="0"/>
          <w:tab w:val="left" w:pos="2798"/>
          <w:tab w:val="left" w:pos="3608"/>
          <w:tab w:val="left" w:pos="3995"/>
          <w:tab w:val="left" w:pos="5052"/>
          <w:tab w:val="left" w:pos="7502"/>
          <w:tab w:val="left" w:pos="8551"/>
          <w:tab w:val="left" w:pos="9695"/>
        </w:tabs>
        <w:kinsoku w:val="0"/>
        <w:overflowPunct w:val="0"/>
        <w:spacing w:after="0"/>
        <w:ind w:right="2" w:firstLine="567"/>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наименование;</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местонахождение и юридический адрес; режим работы;</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 приема;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номера телефонов для справок.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48.</w:t>
      </w:r>
      <w:r>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49.</w:t>
      </w:r>
      <w:r>
        <w:rPr>
          <w:sz w:val="24"/>
          <w:szCs w:val="24"/>
        </w:rPr>
        <w:tab/>
        <w:t> Помещения, в которых предоставляется муниципальная услуга, оснащаются: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туалетными комнатами для посетителей.</w:t>
      </w:r>
    </w:p>
    <w:p w:rsidR="004C586D" w:rsidRDefault="004C586D" w:rsidP="005865DC">
      <w:pPr>
        <w:pStyle w:val="afa"/>
        <w:tabs>
          <w:tab w:val="left" w:pos="0"/>
          <w:tab w:val="left" w:pos="1529"/>
          <w:tab w:val="left" w:pos="2908"/>
          <w:tab w:val="left" w:pos="4442"/>
          <w:tab w:val="left" w:pos="6128"/>
        </w:tabs>
        <w:kinsoku w:val="0"/>
        <w:overflowPunct w:val="0"/>
        <w:spacing w:after="0"/>
        <w:ind w:right="2" w:firstLine="567"/>
        <w:jc w:val="both"/>
        <w:rPr>
          <w:sz w:val="24"/>
          <w:szCs w:val="24"/>
        </w:rPr>
      </w:pPr>
      <w:r>
        <w:rPr>
          <w:sz w:val="24"/>
          <w:szCs w:val="24"/>
        </w:rPr>
        <w:t>50.</w:t>
      </w:r>
      <w:r>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lastRenderedPageBreak/>
        <w:t>51.</w:t>
      </w:r>
      <w:r>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52.</w:t>
      </w:r>
      <w:r>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4C586D" w:rsidRDefault="004C586D" w:rsidP="005865DC">
      <w:pPr>
        <w:pStyle w:val="afa"/>
        <w:tabs>
          <w:tab w:val="left" w:pos="0"/>
          <w:tab w:val="left" w:pos="1891"/>
          <w:tab w:val="left" w:pos="2980"/>
          <w:tab w:val="left" w:pos="4536"/>
          <w:tab w:val="left" w:pos="6328"/>
          <w:tab w:val="left" w:pos="8867"/>
        </w:tabs>
        <w:kinsoku w:val="0"/>
        <w:overflowPunct w:val="0"/>
        <w:spacing w:after="0"/>
        <w:ind w:right="2" w:firstLine="567"/>
        <w:jc w:val="both"/>
        <w:rPr>
          <w:sz w:val="24"/>
          <w:szCs w:val="24"/>
        </w:rPr>
      </w:pPr>
      <w:r>
        <w:rPr>
          <w:sz w:val="24"/>
          <w:szCs w:val="24"/>
        </w:rPr>
        <w:t>53.   Места приема Заявителей оборудуются информационными табличками (вывесками) с указанием: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номера кабинета и наименования отдела;</w:t>
      </w:r>
    </w:p>
    <w:p w:rsidR="004C586D" w:rsidRDefault="004C586D" w:rsidP="005865DC">
      <w:pPr>
        <w:pStyle w:val="afa"/>
        <w:tabs>
          <w:tab w:val="left" w:pos="0"/>
          <w:tab w:val="left" w:pos="3055"/>
          <w:tab w:val="left" w:pos="3445"/>
          <w:tab w:val="left" w:pos="6607"/>
        </w:tabs>
        <w:kinsoku w:val="0"/>
        <w:overflowPunct w:val="0"/>
        <w:spacing w:after="0"/>
        <w:ind w:right="2" w:firstLine="567"/>
        <w:jc w:val="both"/>
        <w:rPr>
          <w:sz w:val="24"/>
          <w:szCs w:val="24"/>
        </w:rPr>
      </w:pPr>
      <w:r>
        <w:rPr>
          <w:sz w:val="24"/>
          <w:szCs w:val="24"/>
        </w:rPr>
        <w:t>2) фамилии, имени и отчества (</w:t>
      </w:r>
      <w:proofErr w:type="gramStart"/>
      <w:r>
        <w:rPr>
          <w:sz w:val="24"/>
          <w:szCs w:val="24"/>
        </w:rPr>
        <w:t>последнее–при</w:t>
      </w:r>
      <w:proofErr w:type="gramEnd"/>
      <w:r>
        <w:rPr>
          <w:sz w:val="24"/>
          <w:szCs w:val="24"/>
        </w:rPr>
        <w:t xml:space="preserve"> наличии), должности ответственного лица за прием документов;</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графика приема Заявителей.</w:t>
      </w:r>
    </w:p>
    <w:p w:rsidR="004C586D" w:rsidRDefault="004C586D" w:rsidP="005865DC">
      <w:pPr>
        <w:pStyle w:val="afa"/>
        <w:tabs>
          <w:tab w:val="left" w:pos="0"/>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sz w:val="24"/>
          <w:szCs w:val="24"/>
        </w:rPr>
      </w:pPr>
      <w:r>
        <w:rPr>
          <w:sz w:val="24"/>
          <w:szCs w:val="24"/>
        </w:rPr>
        <w:t>54.</w:t>
      </w:r>
      <w:r>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86D" w:rsidRDefault="004C586D" w:rsidP="005865DC">
      <w:pPr>
        <w:pStyle w:val="afa"/>
        <w:tabs>
          <w:tab w:val="left" w:pos="0"/>
          <w:tab w:val="left" w:pos="3541"/>
          <w:tab w:val="left" w:pos="3984"/>
          <w:tab w:val="left" w:pos="4934"/>
          <w:tab w:val="left" w:pos="7519"/>
          <w:tab w:val="left" w:pos="8429"/>
        </w:tabs>
        <w:kinsoku w:val="0"/>
        <w:overflowPunct w:val="0"/>
        <w:spacing w:after="0"/>
        <w:ind w:right="2" w:firstLine="567"/>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55.</w:t>
      </w:r>
      <w:r>
        <w:rPr>
          <w:sz w:val="24"/>
          <w:szCs w:val="24"/>
        </w:rPr>
        <w:tab/>
        <w:t>При предоставлении муниципальной услуги инвалидам обеспечиваются: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586D" w:rsidRDefault="004C586D" w:rsidP="005865DC">
      <w:pPr>
        <w:pStyle w:val="afa"/>
        <w:tabs>
          <w:tab w:val="left" w:pos="0"/>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6)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4C586D" w:rsidRDefault="004C586D" w:rsidP="005865DC">
      <w:pPr>
        <w:pStyle w:val="afa"/>
        <w:tabs>
          <w:tab w:val="left" w:pos="0"/>
          <w:tab w:val="left" w:pos="2070"/>
          <w:tab w:val="left" w:pos="3879"/>
          <w:tab w:val="left" w:pos="7854"/>
        </w:tabs>
        <w:kinsoku w:val="0"/>
        <w:overflowPunct w:val="0"/>
        <w:spacing w:after="0"/>
        <w:ind w:right="2" w:firstLine="567"/>
        <w:jc w:val="both"/>
        <w:rPr>
          <w:sz w:val="24"/>
          <w:szCs w:val="24"/>
        </w:rPr>
      </w:pPr>
      <w:r>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contextualSpacing/>
        <w:outlineLvl w:val="1"/>
        <w:rPr>
          <w:sz w:val="24"/>
          <w:szCs w:val="24"/>
        </w:rPr>
      </w:pPr>
      <w:bookmarkStart w:id="21" w:name="_Toc110269041"/>
      <w:r>
        <w:rPr>
          <w:sz w:val="24"/>
          <w:szCs w:val="24"/>
        </w:rPr>
        <w:t>Показатели доступности и качества муниципальной услуги</w:t>
      </w:r>
      <w:bookmarkEnd w:id="21"/>
    </w:p>
    <w:p w:rsidR="004C586D"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firstLine="567"/>
        <w:jc w:val="both"/>
        <w:outlineLvl w:val="9"/>
        <w:rPr>
          <w:b w:val="0"/>
          <w:sz w:val="24"/>
          <w:szCs w:val="24"/>
        </w:rPr>
      </w:pPr>
      <w:r>
        <w:rPr>
          <w:b w:val="0"/>
          <w:sz w:val="24"/>
          <w:szCs w:val="24"/>
        </w:rPr>
        <w:t>56.</w:t>
      </w:r>
      <w:r>
        <w:rPr>
          <w:b w:val="0"/>
          <w:sz w:val="24"/>
          <w:szCs w:val="24"/>
        </w:rPr>
        <w:tab/>
        <w:t>Основными показателями доступности предоставления муниципальной услуги являются:</w:t>
      </w:r>
    </w:p>
    <w:p w:rsidR="004C586D" w:rsidRDefault="004C586D" w:rsidP="005865DC">
      <w:pPr>
        <w:pStyle w:val="af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567"/>
        <w:jc w:val="both"/>
        <w:rPr>
          <w:sz w:val="24"/>
          <w:szCs w:val="24"/>
        </w:rPr>
      </w:pPr>
      <w:r>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4C586D" w:rsidRDefault="004C586D" w:rsidP="005865DC">
      <w:pPr>
        <w:pStyle w:val="afa"/>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567"/>
        <w:jc w:val="both"/>
        <w:rPr>
          <w:sz w:val="24"/>
          <w:szCs w:val="24"/>
        </w:rPr>
      </w:pPr>
      <w:r>
        <w:rPr>
          <w:sz w:val="24"/>
          <w:szCs w:val="24"/>
        </w:rPr>
        <w:t xml:space="preserve">2) возможность получения Заявителем уведомлений о предоставлении муниципальной услуги с </w:t>
      </w:r>
      <w:r w:rsidR="005865DC">
        <w:rPr>
          <w:sz w:val="24"/>
          <w:szCs w:val="24"/>
        </w:rPr>
        <w:t>посредством</w:t>
      </w:r>
      <w:r>
        <w:rPr>
          <w:sz w:val="24"/>
          <w:szCs w:val="24"/>
        </w:rPr>
        <w:t xml:space="preserve"> личного кабинета Заявителя на Едином портале;</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Pr>
          <w:sz w:val="24"/>
          <w:szCs w:val="24"/>
        </w:rPr>
        <w:t>о-</w:t>
      </w:r>
      <w:proofErr w:type="gramEnd"/>
      <w:r>
        <w:rPr>
          <w:sz w:val="24"/>
          <w:szCs w:val="24"/>
        </w:rPr>
        <w:t xml:space="preserve"> коммуникационных технологий.</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4C586D" w:rsidRDefault="004C586D" w:rsidP="005865DC">
      <w:pPr>
        <w:pStyle w:val="a0"/>
        <w:tabs>
          <w:tab w:val="left" w:pos="1486"/>
        </w:tabs>
        <w:kinsoku w:val="0"/>
        <w:overflowPunct w:val="0"/>
        <w:ind w:left="0" w:right="2" w:firstLine="567"/>
        <w:jc w:val="both"/>
        <w:rPr>
          <w:lang w:val="x-none"/>
        </w:rPr>
      </w:pPr>
      <w:r>
        <w:lastRenderedPageBreak/>
        <w:t>57.</w:t>
      </w:r>
      <w:r>
        <w:tab/>
        <w:t>Основными показателями качества предоставления муниципальной услуги являются:</w:t>
      </w:r>
    </w:p>
    <w:p w:rsidR="004C586D" w:rsidRDefault="004C586D" w:rsidP="005865DC">
      <w:pPr>
        <w:pStyle w:val="afa"/>
        <w:tabs>
          <w:tab w:val="left" w:pos="2037"/>
          <w:tab w:val="left" w:pos="2541"/>
          <w:tab w:val="left" w:pos="4146"/>
          <w:tab w:val="left" w:pos="4635"/>
          <w:tab w:val="left" w:pos="8699"/>
        </w:tabs>
        <w:kinsoku w:val="0"/>
        <w:overflowPunct w:val="0"/>
        <w:spacing w:after="0"/>
        <w:ind w:right="2" w:firstLine="567"/>
        <w:jc w:val="both"/>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586D" w:rsidRDefault="004C586D" w:rsidP="005865DC">
      <w:pPr>
        <w:pStyle w:val="afa"/>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567"/>
        <w:jc w:val="both"/>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C586D" w:rsidRDefault="004C586D" w:rsidP="005865DC">
      <w:pPr>
        <w:pStyle w:val="afa"/>
        <w:kinsoku w:val="0"/>
        <w:overflowPunct w:val="0"/>
        <w:spacing w:after="0"/>
        <w:ind w:right="2" w:firstLine="567"/>
        <w:jc w:val="both"/>
        <w:rPr>
          <w:sz w:val="24"/>
          <w:szCs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C586D" w:rsidRDefault="004C586D" w:rsidP="005865DC">
      <w:pPr>
        <w:pStyle w:val="afa"/>
        <w:kinsoku w:val="0"/>
        <w:overflowPunct w:val="0"/>
        <w:spacing w:after="0"/>
        <w:ind w:right="2" w:firstLine="567"/>
        <w:jc w:val="both"/>
        <w:rPr>
          <w:sz w:val="24"/>
          <w:szCs w:val="24"/>
        </w:rPr>
      </w:pPr>
      <w:r>
        <w:rPr>
          <w:sz w:val="24"/>
          <w:szCs w:val="24"/>
        </w:rPr>
        <w:t>4) отсутствие нарушений установленных сроков в процессе предоставления муниципальной услуги;</w:t>
      </w:r>
    </w:p>
    <w:p w:rsidR="004C586D" w:rsidRDefault="004C586D" w:rsidP="005865DC">
      <w:pPr>
        <w:pStyle w:val="afa"/>
        <w:tabs>
          <w:tab w:val="left" w:pos="2131"/>
          <w:tab w:val="left" w:pos="2538"/>
          <w:tab w:val="left" w:pos="3407"/>
          <w:tab w:val="left" w:pos="4859"/>
          <w:tab w:val="left" w:pos="6162"/>
          <w:tab w:val="left" w:pos="6715"/>
          <w:tab w:val="left" w:pos="8215"/>
        </w:tabs>
        <w:kinsoku w:val="0"/>
        <w:overflowPunct w:val="0"/>
        <w:spacing w:after="0"/>
        <w:ind w:right="2" w:firstLine="567"/>
        <w:jc w:val="both"/>
        <w:rPr>
          <w:sz w:val="24"/>
          <w:szCs w:val="24"/>
        </w:rPr>
      </w:pPr>
      <w:proofErr w:type="gramStart"/>
      <w:r>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outlineLvl w:val="1"/>
        <w:rPr>
          <w:b/>
          <w:sz w:val="24"/>
          <w:szCs w:val="24"/>
        </w:rPr>
      </w:pPr>
      <w:r>
        <w:rPr>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firstLine="567"/>
        <w:jc w:val="both"/>
        <w:outlineLvl w:val="2"/>
        <w:rPr>
          <w:b w:val="0"/>
          <w:sz w:val="24"/>
          <w:szCs w:val="24"/>
        </w:rPr>
      </w:pPr>
      <w:bookmarkStart w:id="22" w:name="_Toc110269043"/>
      <w:r>
        <w:rPr>
          <w:b w:val="0"/>
          <w:sz w:val="24"/>
          <w:szCs w:val="24"/>
        </w:rPr>
        <w:t>58.</w:t>
      </w:r>
      <w:r>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2"/>
      <w:r>
        <w:rPr>
          <w:b w:val="0"/>
          <w:bCs w:val="0"/>
          <w:sz w:val="24"/>
          <w:szCs w:val="24"/>
        </w:rPr>
        <w:t>.</w:t>
      </w:r>
    </w:p>
    <w:p w:rsidR="004C586D" w:rsidRDefault="004C586D" w:rsidP="005865DC">
      <w:pPr>
        <w:pStyle w:val="a0"/>
        <w:tabs>
          <w:tab w:val="left" w:pos="-142"/>
          <w:tab w:val="left" w:pos="0"/>
        </w:tabs>
        <w:kinsoku w:val="0"/>
        <w:overflowPunct w:val="0"/>
        <w:ind w:left="0" w:right="2" w:firstLine="567"/>
        <w:jc w:val="both"/>
      </w:pPr>
      <w:r>
        <w:t>Услуги, необходимые и обязательные для предоставления муниципальной услуги, отсутствуют.</w:t>
      </w:r>
    </w:p>
    <w:p w:rsidR="004C586D" w:rsidRDefault="004C586D" w:rsidP="005865DC">
      <w:pPr>
        <w:pStyle w:val="a0"/>
        <w:tabs>
          <w:tab w:val="left" w:pos="0"/>
          <w:tab w:val="left" w:pos="567"/>
          <w:tab w:val="left" w:pos="1418"/>
        </w:tabs>
        <w:kinsoku w:val="0"/>
        <w:overflowPunct w:val="0"/>
        <w:ind w:left="0" w:right="2" w:firstLine="567"/>
        <w:jc w:val="both"/>
      </w:pPr>
      <w:r>
        <w:t>59.</w:t>
      </w:r>
      <w:r>
        <w:tab/>
        <w:t>При предоставлении муниципальной услуги запрещается требовать от Заявителя:</w:t>
      </w:r>
    </w:p>
    <w:p w:rsidR="004C586D" w:rsidRDefault="004C586D" w:rsidP="005865DC">
      <w:pPr>
        <w:pStyle w:val="afa"/>
        <w:tabs>
          <w:tab w:val="left" w:pos="1820"/>
          <w:tab w:val="left" w:pos="4984"/>
          <w:tab w:val="left" w:pos="8287"/>
          <w:tab w:val="left" w:pos="8691"/>
          <w:tab w:val="left" w:pos="9607"/>
        </w:tabs>
        <w:kinsoku w:val="0"/>
        <w:overflowPunct w:val="0"/>
        <w:spacing w:after="0"/>
        <w:ind w:right="2"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af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567"/>
        <w:jc w:val="both"/>
        <w:rPr>
          <w:sz w:val="24"/>
          <w:szCs w:val="24"/>
        </w:rPr>
      </w:pPr>
      <w:r>
        <w:rPr>
          <w:sz w:val="24"/>
          <w:szCs w:val="24"/>
        </w:rPr>
        <w:t>2) представления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Pr>
          <w:iCs/>
          <w:sz w:val="24"/>
          <w:szCs w:val="24"/>
        </w:rPr>
        <w:t>Оренбургской области</w:t>
      </w:r>
      <w:r>
        <w:rPr>
          <w:sz w:val="24"/>
          <w:szCs w:val="24"/>
        </w:rPr>
        <w:t xml:space="preserve">, муниципальными правовыми актами </w:t>
      </w:r>
      <w:r w:rsidR="00AC27A8">
        <w:rPr>
          <w:color w:val="000000"/>
          <w:sz w:val="24"/>
          <w:szCs w:val="24"/>
        </w:rPr>
        <w:t xml:space="preserve">муниципального образования </w:t>
      </w:r>
      <w:r w:rsidR="00ED6C90">
        <w:rPr>
          <w:color w:val="000000"/>
          <w:sz w:val="24"/>
          <w:szCs w:val="24"/>
        </w:rPr>
        <w:t>Ясногорский</w:t>
      </w:r>
      <w:bookmarkStart w:id="23" w:name="_GoBack"/>
      <w:bookmarkEnd w:id="23"/>
      <w:r w:rsidR="00AC27A8">
        <w:rPr>
          <w:color w:val="000000"/>
          <w:sz w:val="24"/>
          <w:szCs w:val="24"/>
        </w:rPr>
        <w:t xml:space="preserve"> сельсовет Новосергиевского района Оренбургской области</w:t>
      </w:r>
      <w:r>
        <w:rPr>
          <w:i/>
          <w:iCs/>
          <w:sz w:val="24"/>
          <w:szCs w:val="24"/>
        </w:rPr>
        <w:t xml:space="preserve"> </w:t>
      </w:r>
      <w:r>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szCs w:val="24"/>
        </w:rPr>
        <w:t>и(</w:t>
      </w:r>
      <w:proofErr w:type="gramEnd"/>
      <w:r>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C586D" w:rsidRDefault="004C586D" w:rsidP="005865DC">
      <w:pPr>
        <w:pStyle w:val="afa"/>
        <w:tabs>
          <w:tab w:val="left" w:pos="3118"/>
          <w:tab w:val="left" w:pos="4909"/>
          <w:tab w:val="left" w:pos="5448"/>
          <w:tab w:val="left" w:pos="8721"/>
        </w:tabs>
        <w:kinsoku w:val="0"/>
        <w:overflowPunct w:val="0"/>
        <w:spacing w:after="0"/>
        <w:ind w:right="2" w:firstLine="567"/>
        <w:jc w:val="both"/>
        <w:rPr>
          <w:sz w:val="24"/>
          <w:szCs w:val="24"/>
        </w:rPr>
      </w:pPr>
      <w:r>
        <w:rPr>
          <w:sz w:val="24"/>
          <w:szCs w:val="24"/>
        </w:rPr>
        <w:t xml:space="preserve">3) 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86D" w:rsidRDefault="004C586D" w:rsidP="005865DC">
      <w:pPr>
        <w:pStyle w:val="afa"/>
        <w:kinsoku w:val="0"/>
        <w:overflowPunct w:val="0"/>
        <w:spacing w:after="0"/>
        <w:ind w:right="2" w:firstLine="567"/>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C586D" w:rsidRDefault="004C586D" w:rsidP="005865DC">
      <w:pPr>
        <w:pStyle w:val="afa"/>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567"/>
        <w:jc w:val="both"/>
        <w:rPr>
          <w:sz w:val="24"/>
          <w:szCs w:val="24"/>
        </w:rPr>
      </w:pPr>
      <w:r>
        <w:rPr>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Pr>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4C586D" w:rsidRDefault="004C586D" w:rsidP="005865DC">
      <w:pPr>
        <w:pStyle w:val="afa"/>
        <w:kinsoku w:val="0"/>
        <w:overflowPunct w:val="0"/>
        <w:spacing w:after="0"/>
        <w:ind w:right="2" w:firstLine="567"/>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86D" w:rsidRDefault="004C586D" w:rsidP="005865DC">
      <w:pPr>
        <w:pStyle w:val="af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567"/>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4"/>
          <w:szCs w:val="24"/>
        </w:rPr>
        <w:t xml:space="preserve">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24" w:name="_Toc110269044"/>
      <w:r>
        <w:rPr>
          <w:sz w:val="24"/>
          <w:szCs w:val="24"/>
        </w:rPr>
        <w:t xml:space="preserve">III. </w:t>
      </w:r>
      <w:r>
        <w:rPr>
          <w:color w:val="000000"/>
          <w:sz w:val="24"/>
          <w:szCs w:val="24"/>
          <w:shd w:val="clear" w:color="auto" w:fill="FFFFFF"/>
        </w:rPr>
        <w:t>Состав, последовательность и сроки выполнения административных процедур</w:t>
      </w:r>
      <w:bookmarkEnd w:id="24"/>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kinsoku w:val="0"/>
        <w:overflowPunct w:val="0"/>
        <w:spacing w:after="0"/>
        <w:ind w:right="2"/>
        <w:jc w:val="center"/>
        <w:outlineLvl w:val="1"/>
        <w:rPr>
          <w:b/>
          <w:bCs w:val="0"/>
          <w:sz w:val="24"/>
          <w:szCs w:val="24"/>
        </w:rPr>
      </w:pPr>
      <w:r>
        <w:rPr>
          <w:b/>
          <w:bCs w:val="0"/>
          <w:sz w:val="24"/>
          <w:szCs w:val="24"/>
        </w:rPr>
        <w:t xml:space="preserve">Перечень вариантов предоставления муниципальной услуги, </w:t>
      </w:r>
      <w:proofErr w:type="gramStart"/>
      <w:r>
        <w:rPr>
          <w:b/>
          <w:bCs w:val="0"/>
          <w:sz w:val="24"/>
          <w:szCs w:val="24"/>
        </w:rPr>
        <w:t>включающий</w:t>
      </w:r>
      <w:proofErr w:type="gramEnd"/>
      <w:r>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1418"/>
        </w:tabs>
        <w:kinsoku w:val="0"/>
        <w:overflowPunct w:val="0"/>
        <w:ind w:left="0" w:right="2" w:firstLine="567"/>
        <w:jc w:val="both"/>
      </w:pPr>
      <w:r>
        <w:t>60.</w:t>
      </w:r>
      <w:r>
        <w:tab/>
        <w:t>Предоставление муниципальной услуги включает в себя следующие административные процедуры:</w:t>
      </w:r>
    </w:p>
    <w:p w:rsidR="004C586D" w:rsidRDefault="004C586D" w:rsidP="005865DC">
      <w:pPr>
        <w:pStyle w:val="afa"/>
        <w:kinsoku w:val="0"/>
        <w:overflowPunct w:val="0"/>
        <w:spacing w:after="0"/>
        <w:ind w:right="2" w:firstLine="567"/>
        <w:jc w:val="both"/>
        <w:rPr>
          <w:sz w:val="24"/>
          <w:szCs w:val="24"/>
        </w:rPr>
      </w:pPr>
      <w:r>
        <w:rPr>
          <w:sz w:val="24"/>
          <w:szCs w:val="24"/>
        </w:rPr>
        <w:t>1) прием, проверка документов и регистрация Заявления;</w:t>
      </w:r>
    </w:p>
    <w:p w:rsidR="004C586D" w:rsidRDefault="004C586D" w:rsidP="005865DC">
      <w:pPr>
        <w:pStyle w:val="afa"/>
        <w:tabs>
          <w:tab w:val="left" w:pos="2402"/>
          <w:tab w:val="left" w:pos="3715"/>
          <w:tab w:val="left" w:pos="5451"/>
          <w:tab w:val="left" w:pos="8075"/>
        </w:tabs>
        <w:kinsoku w:val="0"/>
        <w:overflowPunct w:val="0"/>
        <w:spacing w:after="0"/>
        <w:ind w:right="2" w:firstLine="567"/>
        <w:jc w:val="both"/>
        <w:rPr>
          <w:sz w:val="24"/>
          <w:szCs w:val="24"/>
        </w:rPr>
      </w:pPr>
      <w:r>
        <w:rPr>
          <w:sz w:val="24"/>
          <w:szCs w:val="24"/>
        </w:rPr>
        <w:t>2) получение сведений посредством межведомственного информационного взаимодействия, в том числе с использованием СМЭВ;</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rPr>
      </w:pPr>
      <w:r>
        <w:rPr>
          <w:sz w:val="24"/>
          <w:szCs w:val="24"/>
        </w:rPr>
        <w:t>3) подготовка акта обследования;</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lang w:val="x-none"/>
        </w:rPr>
      </w:pPr>
      <w:r>
        <w:rPr>
          <w:sz w:val="24"/>
          <w:szCs w:val="24"/>
        </w:rPr>
        <w:t>4) направление начислений компенсационной стоимости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5) рассмотрение документов и сведений; </w:t>
      </w:r>
    </w:p>
    <w:p w:rsidR="004C586D" w:rsidRDefault="004C586D" w:rsidP="005865DC">
      <w:pPr>
        <w:pStyle w:val="afa"/>
        <w:kinsoku w:val="0"/>
        <w:overflowPunct w:val="0"/>
        <w:spacing w:after="0"/>
        <w:ind w:right="2" w:firstLine="567"/>
        <w:contextualSpacing/>
        <w:jc w:val="both"/>
        <w:rPr>
          <w:sz w:val="24"/>
          <w:szCs w:val="24"/>
          <w:lang w:val="x-none"/>
        </w:rPr>
      </w:pPr>
      <w:r>
        <w:rPr>
          <w:sz w:val="24"/>
          <w:szCs w:val="24"/>
        </w:rPr>
        <w:t>6) принятие решения;</w:t>
      </w:r>
    </w:p>
    <w:p w:rsidR="004C586D" w:rsidRDefault="004C586D" w:rsidP="005865DC">
      <w:pPr>
        <w:pStyle w:val="afa"/>
        <w:kinsoku w:val="0"/>
        <w:overflowPunct w:val="0"/>
        <w:spacing w:after="0"/>
        <w:ind w:right="2" w:firstLine="567"/>
        <w:contextualSpacing/>
        <w:jc w:val="both"/>
        <w:rPr>
          <w:sz w:val="24"/>
          <w:szCs w:val="24"/>
        </w:rPr>
      </w:pPr>
      <w:r>
        <w:rPr>
          <w:sz w:val="24"/>
          <w:szCs w:val="24"/>
        </w:rPr>
        <w:t>7) выдача результата.</w:t>
      </w:r>
    </w:p>
    <w:p w:rsidR="004C586D" w:rsidRDefault="004C586D" w:rsidP="005865DC">
      <w:pPr>
        <w:pStyle w:val="afa"/>
        <w:kinsoku w:val="0"/>
        <w:overflowPunct w:val="0"/>
        <w:spacing w:after="0"/>
        <w:ind w:right="2" w:firstLine="567"/>
        <w:contextualSpacing/>
        <w:jc w:val="both"/>
        <w:rPr>
          <w:sz w:val="24"/>
          <w:szCs w:val="24"/>
        </w:rPr>
      </w:pPr>
      <w:r>
        <w:rPr>
          <w:sz w:val="24"/>
          <w:szCs w:val="24"/>
        </w:rPr>
        <w:t>61.</w:t>
      </w:r>
      <w:r>
        <w:rPr>
          <w:sz w:val="24"/>
          <w:szCs w:val="24"/>
        </w:rPr>
        <w:tab/>
        <w:t>Описание административных процедур представлено в приложении № 4 к настоящему Административному регламенту.</w:t>
      </w:r>
    </w:p>
    <w:p w:rsidR="004C586D" w:rsidRDefault="004C586D" w:rsidP="005865DC">
      <w:pPr>
        <w:pStyle w:val="afa"/>
        <w:kinsoku w:val="0"/>
        <w:overflowPunct w:val="0"/>
        <w:spacing w:after="0"/>
        <w:ind w:right="2" w:firstLine="567"/>
        <w:contextualSpacing/>
        <w:jc w:val="both"/>
        <w:rPr>
          <w:sz w:val="24"/>
          <w:szCs w:val="24"/>
        </w:rPr>
      </w:pPr>
      <w:r>
        <w:rPr>
          <w:sz w:val="24"/>
          <w:szCs w:val="24"/>
        </w:rPr>
        <w:t>62.</w:t>
      </w:r>
      <w:r>
        <w:rPr>
          <w:sz w:val="24"/>
          <w:szCs w:val="24"/>
        </w:rPr>
        <w:tab/>
        <w:t>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63.</w:t>
      </w:r>
      <w:r>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lastRenderedPageBreak/>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4C586D" w:rsidRDefault="004C586D" w:rsidP="005865DC">
      <w:pPr>
        <w:pStyle w:val="afa"/>
        <w:tabs>
          <w:tab w:val="left" w:pos="4659"/>
          <w:tab w:val="left" w:pos="5993"/>
          <w:tab w:val="left" w:pos="7393"/>
          <w:tab w:val="left" w:pos="8072"/>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Описание административной процедуры профилирования заявителя</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2084"/>
          <w:tab w:val="left" w:pos="4244"/>
          <w:tab w:val="left" w:pos="9399"/>
        </w:tabs>
        <w:kinsoku w:val="0"/>
        <w:overflowPunct w:val="0"/>
        <w:ind w:left="0" w:right="2" w:firstLine="567"/>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C586D" w:rsidRDefault="004C586D" w:rsidP="005865DC">
      <w:pPr>
        <w:pStyle w:val="a0"/>
        <w:tabs>
          <w:tab w:val="left" w:pos="1346"/>
          <w:tab w:val="left" w:pos="2084"/>
          <w:tab w:val="left" w:pos="4244"/>
          <w:tab w:val="left" w:pos="9399"/>
        </w:tabs>
        <w:kinsoku w:val="0"/>
        <w:overflowPunct w:val="0"/>
        <w:ind w:left="0" w:right="2" w:firstLine="567"/>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C586D" w:rsidRDefault="004C586D" w:rsidP="005865DC">
      <w:pPr>
        <w:pStyle w:val="a0"/>
        <w:tabs>
          <w:tab w:val="left" w:pos="709"/>
          <w:tab w:val="left" w:pos="2084"/>
          <w:tab w:val="left" w:pos="4244"/>
          <w:tab w:val="left" w:pos="9399"/>
        </w:tabs>
        <w:kinsoku w:val="0"/>
        <w:overflowPunct w:val="0"/>
        <w:ind w:left="0" w:right="2" w:firstLine="567"/>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rPr>
          <w:b/>
          <w:sz w:val="24"/>
          <w:szCs w:val="24"/>
        </w:rPr>
      </w:pPr>
      <w:r>
        <w:rPr>
          <w:b/>
          <w:bCs w:val="0"/>
          <w:sz w:val="24"/>
          <w:szCs w:val="24"/>
        </w:rPr>
        <w:t>Подразделы, содержащие описание вариантов предоставления государственной услуги</w:t>
      </w:r>
    </w:p>
    <w:p w:rsidR="004C586D" w:rsidRPr="00AC27A8" w:rsidRDefault="004C586D" w:rsidP="005865DC">
      <w:pPr>
        <w:pStyle w:val="afa"/>
        <w:kinsoku w:val="0"/>
        <w:overflowPunct w:val="0"/>
        <w:spacing w:after="0"/>
        <w:ind w:right="2"/>
        <w:jc w:val="center"/>
        <w:rPr>
          <w:b/>
          <w:bCs w:val="0"/>
          <w:sz w:val="24"/>
          <w:szCs w:val="24"/>
        </w:rPr>
      </w:pPr>
    </w:p>
    <w:p w:rsidR="004C586D" w:rsidRPr="00AC27A8" w:rsidRDefault="004C586D" w:rsidP="005865DC">
      <w:pPr>
        <w:pStyle w:val="ConsPlusNormal0"/>
        <w:ind w:firstLine="567"/>
        <w:jc w:val="both"/>
        <w:rPr>
          <w:rFonts w:ascii="Times New Roman" w:hAnsi="Times New Roman" w:cs="Times New Roman"/>
          <w:sz w:val="24"/>
          <w:szCs w:val="24"/>
        </w:rPr>
      </w:pPr>
      <w:r w:rsidRPr="00AC27A8">
        <w:rPr>
          <w:rFonts w:ascii="Times New Roman" w:hAnsi="Times New Roman" w:cs="Times New Roman"/>
          <w:sz w:val="24"/>
          <w:szCs w:val="24"/>
        </w:rPr>
        <w:t>66.</w:t>
      </w:r>
      <w:r w:rsidRPr="00AC27A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szCs w:val="22"/>
        </w:rPr>
        <w:t xml:space="preserve"> </w:t>
      </w:r>
      <w:r>
        <w:rPr>
          <w:rFonts w:ascii="Times New Roman" w:hAnsi="Times New Roman" w:cs="Times New Roman"/>
          <w:sz w:val="24"/>
        </w:rPr>
        <w:t>67.</w:t>
      </w:r>
      <w:r>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12"/>
          <w:szCs w:val="12"/>
          <w:highlight w:val="yellow"/>
        </w:rPr>
      </w:pP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C586D" w:rsidRDefault="004C586D" w:rsidP="005865DC">
      <w:pPr>
        <w:pStyle w:val="ConsPlusNormal0"/>
        <w:ind w:firstLine="567"/>
        <w:jc w:val="both"/>
        <w:rPr>
          <w:rFonts w:ascii="Times New Roman" w:hAnsi="Times New Roman" w:cs="Times New Roman"/>
          <w:sz w:val="14"/>
          <w:szCs w:val="12"/>
        </w:rPr>
      </w:pPr>
    </w:p>
    <w:p w:rsidR="005865DC"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68.</w:t>
      </w:r>
      <w:r>
        <w:rPr>
          <w:rFonts w:ascii="Times New Roman" w:hAnsi="Times New Roman" w:cs="Times New Roman"/>
          <w:sz w:val="24"/>
        </w:rPr>
        <w:tab/>
        <w:t xml:space="preserve">При обращении в Уполномоченный орган, либо МФЦ заявитель </w:t>
      </w:r>
      <w:proofErr w:type="gramStart"/>
      <w:r>
        <w:rPr>
          <w:rFonts w:ascii="Times New Roman" w:hAnsi="Times New Roman" w:cs="Times New Roman"/>
          <w:sz w:val="24"/>
        </w:rPr>
        <w:t>предоставляет документы</w:t>
      </w:r>
      <w:proofErr w:type="gramEnd"/>
      <w:r>
        <w:rPr>
          <w:rFonts w:ascii="Times New Roman" w:hAnsi="Times New Roman" w:cs="Times New Roman"/>
          <w:sz w:val="24"/>
        </w:rPr>
        <w:t xml:space="preserve">, указанные в пункте 24 Административного регламента. В </w:t>
      </w:r>
      <w:r>
        <w:rPr>
          <w:rFonts w:ascii="Times New Roman" w:hAnsi="Times New Roman" w:cs="Times New Roman"/>
          <w:sz w:val="24"/>
        </w:rPr>
        <w:lastRenderedPageBreak/>
        <w:t>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69.</w:t>
      </w:r>
      <w:r>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Pr>
          <w:rFonts w:ascii="Times New Roman" w:hAnsi="Times New Roman" w:cs="Times New Roman"/>
          <w:sz w:val="24"/>
        </w:rPr>
        <w:t>к нему документов на наличие оснований для отказа в приеме такого заявления в соответствии</w:t>
      </w:r>
      <w:proofErr w:type="gramEnd"/>
      <w:r>
        <w:rPr>
          <w:rFonts w:ascii="Times New Roman" w:hAnsi="Times New Roman" w:cs="Times New Roman"/>
          <w:sz w:val="24"/>
        </w:rPr>
        <w:t xml:space="preserve"> с требованиями пунктов 31 и 32 настоящего</w:t>
      </w:r>
      <w:r>
        <w:rPr>
          <w:rFonts w:ascii="Times New Roman" w:hAnsi="Times New Roman" w:cs="Times New Roman"/>
          <w:color w:val="0070C0"/>
          <w:sz w:val="24"/>
        </w:rPr>
        <w:t xml:space="preserve"> </w:t>
      </w:r>
      <w:r>
        <w:rPr>
          <w:rFonts w:ascii="Times New Roman" w:hAnsi="Times New Roman" w:cs="Times New Roman"/>
          <w:sz w:val="24"/>
        </w:rPr>
        <w:t xml:space="preserve">Административного регламента.  </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C586D" w:rsidRDefault="004C586D" w:rsidP="005865DC">
      <w:pPr>
        <w:pStyle w:val="ConsPlusNormal0"/>
        <w:ind w:firstLine="567"/>
        <w:jc w:val="both"/>
        <w:rPr>
          <w:rFonts w:ascii="Times New Roman" w:hAnsi="Times New Roman" w:cs="Times New Roman"/>
          <w:sz w:val="24"/>
          <w:szCs w:val="24"/>
        </w:rPr>
      </w:pPr>
      <w:r w:rsidRPr="005865DC">
        <w:rPr>
          <w:rFonts w:ascii="Times New Roman" w:hAnsi="Times New Roman" w:cs="Times New Roman"/>
          <w:sz w:val="24"/>
          <w:szCs w:val="24"/>
        </w:rPr>
        <w:t>70.</w:t>
      </w:r>
      <w:r w:rsidRPr="005865DC">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предоставляется по экстерриториальному принципу. </w:t>
      </w:r>
    </w:p>
    <w:p w:rsidR="004C586D" w:rsidRDefault="004C586D" w:rsidP="005865DC">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C586D" w:rsidRDefault="004C586D" w:rsidP="005865DC">
      <w:pPr>
        <w:pStyle w:val="a0"/>
        <w:tabs>
          <w:tab w:val="left" w:pos="1346"/>
        </w:tabs>
        <w:kinsoku w:val="0"/>
        <w:overflowPunct w:val="0"/>
        <w:ind w:left="0" w:right="2" w:firstLine="567"/>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pacing w:val="-67"/>
          <w:sz w:val="24"/>
          <w:szCs w:val="24"/>
        </w:rPr>
      </w:pPr>
      <w:r>
        <w:rPr>
          <w:sz w:val="24"/>
          <w:szCs w:val="24"/>
        </w:rPr>
        <w:t>Работник МФЦ осуществляет следующие действия:</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z w:val="24"/>
          <w:szCs w:val="24"/>
          <w:lang w:val="x-none"/>
        </w:rPr>
      </w:pPr>
      <w:r>
        <w:rPr>
          <w:sz w:val="24"/>
          <w:szCs w:val="24"/>
        </w:rPr>
        <w:t>1) устанавливает личность Заявителя на основании документа,</w:t>
      </w:r>
      <w:r>
        <w:rPr>
          <w:spacing w:val="1"/>
          <w:sz w:val="24"/>
          <w:szCs w:val="24"/>
        </w:rPr>
        <w:t xml:space="preserve"> </w:t>
      </w:r>
      <w:r>
        <w:rPr>
          <w:sz w:val="24"/>
          <w:szCs w:val="24"/>
        </w:rPr>
        <w:t>удостоверяющего личность в соответствии с законодательством Российской Федерации;</w:t>
      </w:r>
    </w:p>
    <w:p w:rsidR="004C586D" w:rsidRDefault="004C586D" w:rsidP="005865DC">
      <w:pPr>
        <w:pStyle w:val="afa"/>
        <w:tabs>
          <w:tab w:val="left" w:pos="2372"/>
          <w:tab w:val="left" w:pos="4073"/>
          <w:tab w:val="left" w:pos="6044"/>
          <w:tab w:val="left" w:pos="7676"/>
          <w:tab w:val="left" w:pos="8714"/>
        </w:tabs>
        <w:kinsoku w:val="0"/>
        <w:overflowPunct w:val="0"/>
        <w:spacing w:after="0"/>
        <w:ind w:right="2" w:firstLine="567"/>
        <w:jc w:val="both"/>
        <w:rPr>
          <w:sz w:val="24"/>
          <w:szCs w:val="24"/>
        </w:rPr>
      </w:pPr>
      <w:r>
        <w:rPr>
          <w:sz w:val="24"/>
          <w:szCs w:val="24"/>
        </w:rPr>
        <w:t xml:space="preserve">2) проверяет полномочия Представителя Заявителя (в случае </w:t>
      </w:r>
      <w:r>
        <w:rPr>
          <w:spacing w:val="-1"/>
          <w:sz w:val="24"/>
          <w:szCs w:val="24"/>
        </w:rPr>
        <w:t>обращения</w:t>
      </w:r>
      <w:r>
        <w:rPr>
          <w:spacing w:val="-67"/>
          <w:sz w:val="24"/>
          <w:szCs w:val="24"/>
        </w:rPr>
        <w:t xml:space="preserve"> </w:t>
      </w:r>
      <w:r>
        <w:rPr>
          <w:sz w:val="24"/>
          <w:szCs w:val="24"/>
        </w:rPr>
        <w:t>Представителя</w:t>
      </w:r>
      <w:r>
        <w:rPr>
          <w:spacing w:val="-2"/>
          <w:sz w:val="24"/>
          <w:szCs w:val="24"/>
        </w:rPr>
        <w:t xml:space="preserve"> </w:t>
      </w:r>
      <w:r>
        <w:rPr>
          <w:sz w:val="24"/>
          <w:szCs w:val="24"/>
        </w:rPr>
        <w:t>Заявителя);</w:t>
      </w:r>
    </w:p>
    <w:p w:rsidR="004C586D" w:rsidRDefault="004C586D" w:rsidP="005865DC">
      <w:pPr>
        <w:pStyle w:val="afa"/>
        <w:kinsoku w:val="0"/>
        <w:overflowPunct w:val="0"/>
        <w:spacing w:after="0"/>
        <w:ind w:right="2" w:firstLine="567"/>
        <w:jc w:val="both"/>
        <w:rPr>
          <w:sz w:val="24"/>
          <w:szCs w:val="24"/>
        </w:rPr>
      </w:pPr>
      <w:r>
        <w:rPr>
          <w:sz w:val="24"/>
          <w:szCs w:val="24"/>
        </w:rPr>
        <w:t>3) определяет</w:t>
      </w:r>
      <w:r>
        <w:rPr>
          <w:spacing w:val="-3"/>
          <w:sz w:val="24"/>
          <w:szCs w:val="24"/>
        </w:rPr>
        <w:t xml:space="preserve"> </w:t>
      </w:r>
      <w:r>
        <w:rPr>
          <w:sz w:val="24"/>
          <w:szCs w:val="24"/>
        </w:rPr>
        <w:t>статус</w:t>
      </w:r>
      <w:r>
        <w:rPr>
          <w:spacing w:val="-3"/>
          <w:sz w:val="24"/>
          <w:szCs w:val="24"/>
        </w:rPr>
        <w:t xml:space="preserve"> </w:t>
      </w:r>
      <w:r>
        <w:rPr>
          <w:sz w:val="24"/>
          <w:szCs w:val="24"/>
        </w:rPr>
        <w:t>исполнения</w:t>
      </w:r>
      <w:r>
        <w:rPr>
          <w:spacing w:val="-3"/>
          <w:sz w:val="24"/>
          <w:szCs w:val="24"/>
        </w:rPr>
        <w:t xml:space="preserve"> </w:t>
      </w:r>
      <w:r>
        <w:rPr>
          <w:sz w:val="24"/>
          <w:szCs w:val="24"/>
        </w:rPr>
        <w:t>Заявления</w:t>
      </w:r>
      <w:r>
        <w:rPr>
          <w:spacing w:val="-3"/>
          <w:sz w:val="24"/>
          <w:szCs w:val="24"/>
        </w:rPr>
        <w:t xml:space="preserve"> </w:t>
      </w:r>
      <w:r>
        <w:rPr>
          <w:sz w:val="24"/>
          <w:szCs w:val="24"/>
        </w:rPr>
        <w:t>Заявителя</w:t>
      </w:r>
      <w:r>
        <w:rPr>
          <w:spacing w:val="-3"/>
          <w:sz w:val="24"/>
          <w:szCs w:val="24"/>
        </w:rPr>
        <w:t xml:space="preserve"> </w:t>
      </w:r>
      <w:r>
        <w:rPr>
          <w:sz w:val="24"/>
          <w:szCs w:val="24"/>
        </w:rPr>
        <w:t>в</w:t>
      </w:r>
      <w:r>
        <w:rPr>
          <w:spacing w:val="-3"/>
          <w:sz w:val="24"/>
          <w:szCs w:val="24"/>
        </w:rPr>
        <w:t xml:space="preserve"> Государственной информационной системе (далее – </w:t>
      </w:r>
      <w:r>
        <w:rPr>
          <w:sz w:val="24"/>
          <w:szCs w:val="24"/>
        </w:rPr>
        <w:t>ГИС);</w:t>
      </w:r>
    </w:p>
    <w:p w:rsidR="004C586D" w:rsidRDefault="004C586D" w:rsidP="005865DC">
      <w:pPr>
        <w:pStyle w:val="afa"/>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sz w:val="24"/>
          <w:szCs w:val="24"/>
        </w:rPr>
      </w:pPr>
      <w:proofErr w:type="gramStart"/>
      <w:r>
        <w:rPr>
          <w:sz w:val="24"/>
          <w:szCs w:val="24"/>
        </w:rPr>
        <w:t>4) распечатывает</w:t>
      </w:r>
      <w:r>
        <w:rPr>
          <w:spacing w:val="1"/>
          <w:sz w:val="24"/>
          <w:szCs w:val="24"/>
        </w:rPr>
        <w:t xml:space="preserve"> </w:t>
      </w:r>
      <w:r>
        <w:rPr>
          <w:sz w:val="24"/>
          <w:szCs w:val="24"/>
        </w:rPr>
        <w:t>результат</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r>
        <w:rPr>
          <w:spacing w:val="34"/>
          <w:sz w:val="24"/>
          <w:szCs w:val="24"/>
        </w:rPr>
        <w:t xml:space="preserve"> </w:t>
      </w:r>
      <w:r>
        <w:rPr>
          <w:sz w:val="24"/>
          <w:szCs w:val="24"/>
        </w:rPr>
        <w:t>в</w:t>
      </w:r>
      <w:r>
        <w:rPr>
          <w:spacing w:val="34"/>
          <w:sz w:val="24"/>
          <w:szCs w:val="24"/>
        </w:rPr>
        <w:t xml:space="preserve"> </w:t>
      </w:r>
      <w:r>
        <w:rPr>
          <w:sz w:val="24"/>
          <w:szCs w:val="24"/>
        </w:rPr>
        <w:t>виде</w:t>
      </w:r>
      <w:r>
        <w:rPr>
          <w:spacing w:val="34"/>
          <w:sz w:val="24"/>
          <w:szCs w:val="24"/>
        </w:rPr>
        <w:t xml:space="preserve"> </w:t>
      </w:r>
      <w:r>
        <w:rPr>
          <w:sz w:val="24"/>
          <w:szCs w:val="24"/>
        </w:rPr>
        <w:t>экземпляра</w:t>
      </w:r>
      <w:r>
        <w:rPr>
          <w:spacing w:val="34"/>
          <w:sz w:val="24"/>
          <w:szCs w:val="24"/>
        </w:rPr>
        <w:t xml:space="preserve"> </w:t>
      </w:r>
      <w:r>
        <w:rPr>
          <w:sz w:val="24"/>
          <w:szCs w:val="24"/>
        </w:rPr>
        <w:t>электронного</w:t>
      </w:r>
      <w:r>
        <w:rPr>
          <w:spacing w:val="34"/>
          <w:sz w:val="24"/>
          <w:szCs w:val="24"/>
        </w:rPr>
        <w:t xml:space="preserve"> </w:t>
      </w:r>
      <w:r>
        <w:rPr>
          <w:sz w:val="24"/>
          <w:szCs w:val="24"/>
        </w:rPr>
        <w:t>документа</w:t>
      </w:r>
      <w:r>
        <w:rPr>
          <w:spacing w:val="34"/>
          <w:sz w:val="24"/>
          <w:szCs w:val="24"/>
        </w:rPr>
        <w:t xml:space="preserve"> </w:t>
      </w:r>
      <w:r>
        <w:rPr>
          <w:sz w:val="24"/>
          <w:szCs w:val="24"/>
        </w:rPr>
        <w:t>на</w:t>
      </w:r>
      <w:r>
        <w:rPr>
          <w:spacing w:val="34"/>
          <w:sz w:val="24"/>
          <w:szCs w:val="24"/>
        </w:rPr>
        <w:t xml:space="preserve"> </w:t>
      </w:r>
      <w:r>
        <w:rPr>
          <w:sz w:val="24"/>
          <w:szCs w:val="24"/>
        </w:rPr>
        <w:t>бумажном</w:t>
      </w:r>
      <w:r>
        <w:rPr>
          <w:spacing w:val="34"/>
          <w:sz w:val="24"/>
          <w:szCs w:val="24"/>
        </w:rPr>
        <w:t xml:space="preserve"> </w:t>
      </w:r>
      <w:r>
        <w:rPr>
          <w:sz w:val="24"/>
          <w:szCs w:val="24"/>
        </w:rPr>
        <w:t>носителе</w:t>
      </w:r>
      <w:r>
        <w:rPr>
          <w:spacing w:val="34"/>
          <w:sz w:val="24"/>
          <w:szCs w:val="24"/>
        </w:rPr>
        <w:t xml:space="preserve"> </w:t>
      </w:r>
      <w:r>
        <w:rPr>
          <w:sz w:val="24"/>
          <w:szCs w:val="24"/>
        </w:rPr>
        <w:t>и заверяет его с использованием печати МФЦ (в</w:t>
      </w:r>
      <w:r>
        <w:rPr>
          <w:spacing w:val="1"/>
          <w:sz w:val="24"/>
          <w:szCs w:val="24"/>
        </w:rPr>
        <w:t xml:space="preserve"> </w:t>
      </w:r>
      <w:r>
        <w:rPr>
          <w:sz w:val="24"/>
          <w:szCs w:val="24"/>
        </w:rPr>
        <w:t>предусмотренных нормативными правовыми актами Российской Федерации</w:t>
      </w:r>
      <w:r>
        <w:rPr>
          <w:spacing w:val="-67"/>
          <w:sz w:val="24"/>
          <w:szCs w:val="24"/>
        </w:rPr>
        <w:t xml:space="preserve"> </w:t>
      </w:r>
      <w:r>
        <w:rPr>
          <w:sz w:val="24"/>
          <w:szCs w:val="24"/>
        </w:rPr>
        <w:t>случаях – печати</w:t>
      </w:r>
      <w:r>
        <w:rPr>
          <w:spacing w:val="-8"/>
          <w:sz w:val="24"/>
          <w:szCs w:val="24"/>
        </w:rPr>
        <w:t xml:space="preserve"> </w:t>
      </w:r>
      <w:r>
        <w:rPr>
          <w:sz w:val="24"/>
          <w:szCs w:val="24"/>
        </w:rPr>
        <w:t>с</w:t>
      </w:r>
      <w:r>
        <w:rPr>
          <w:spacing w:val="-7"/>
          <w:sz w:val="24"/>
          <w:szCs w:val="24"/>
        </w:rPr>
        <w:t xml:space="preserve"> </w:t>
      </w:r>
      <w:r>
        <w:rPr>
          <w:sz w:val="24"/>
          <w:szCs w:val="24"/>
        </w:rPr>
        <w:t>изображением</w:t>
      </w:r>
      <w:r>
        <w:rPr>
          <w:spacing w:val="-7"/>
          <w:sz w:val="24"/>
          <w:szCs w:val="24"/>
        </w:rPr>
        <w:t xml:space="preserve"> </w:t>
      </w:r>
      <w:r>
        <w:rPr>
          <w:sz w:val="24"/>
          <w:szCs w:val="24"/>
        </w:rPr>
        <w:t>Государственного</w:t>
      </w:r>
      <w:r>
        <w:rPr>
          <w:spacing w:val="-7"/>
          <w:sz w:val="24"/>
          <w:szCs w:val="24"/>
        </w:rPr>
        <w:t xml:space="preserve"> </w:t>
      </w:r>
      <w:r>
        <w:rPr>
          <w:sz w:val="24"/>
          <w:szCs w:val="24"/>
        </w:rPr>
        <w:t>герба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roofErr w:type="gramEnd"/>
    </w:p>
    <w:p w:rsidR="004C586D" w:rsidRDefault="004C586D" w:rsidP="005865DC">
      <w:pPr>
        <w:pStyle w:val="afa"/>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spacing w:val="1"/>
          <w:sz w:val="24"/>
          <w:szCs w:val="24"/>
        </w:rPr>
      </w:pPr>
      <w:r>
        <w:rPr>
          <w:sz w:val="24"/>
          <w:szCs w:val="24"/>
        </w:rPr>
        <w:t xml:space="preserve">5) заверяет экземпляр электронного документа на бумажном носителе </w:t>
      </w:r>
      <w:r>
        <w:rPr>
          <w:spacing w:val="-1"/>
          <w:sz w:val="24"/>
          <w:szCs w:val="24"/>
        </w:rPr>
        <w:t>с</w:t>
      </w:r>
      <w:r>
        <w:rPr>
          <w:spacing w:val="-67"/>
          <w:sz w:val="24"/>
          <w:szCs w:val="24"/>
        </w:rPr>
        <w:t xml:space="preserve"> </w:t>
      </w:r>
      <w:r>
        <w:rPr>
          <w:spacing w:val="-1"/>
          <w:sz w:val="24"/>
          <w:szCs w:val="24"/>
        </w:rPr>
        <w:t xml:space="preserve">использованием </w:t>
      </w:r>
      <w:r>
        <w:rPr>
          <w:sz w:val="24"/>
          <w:szCs w:val="24"/>
        </w:rPr>
        <w:t>печати МФЦ (в предусмотренных 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случаях – печати</w:t>
      </w:r>
      <w:r>
        <w:rPr>
          <w:spacing w:val="1"/>
          <w:sz w:val="24"/>
          <w:szCs w:val="24"/>
        </w:rPr>
        <w:t xml:space="preserve"> </w:t>
      </w:r>
      <w:r>
        <w:rPr>
          <w:sz w:val="24"/>
          <w:szCs w:val="24"/>
        </w:rPr>
        <w:t>с 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p w:rsidR="004C586D" w:rsidRDefault="004C586D" w:rsidP="005865DC">
      <w:pPr>
        <w:pStyle w:val="afa"/>
        <w:kinsoku w:val="0"/>
        <w:overflowPunct w:val="0"/>
        <w:spacing w:after="0"/>
        <w:ind w:right="2" w:firstLine="567"/>
        <w:jc w:val="both"/>
        <w:rPr>
          <w:sz w:val="24"/>
          <w:szCs w:val="24"/>
          <w:lang w:val="x-none"/>
        </w:rPr>
      </w:pPr>
      <w:r>
        <w:rPr>
          <w:sz w:val="24"/>
          <w:szCs w:val="24"/>
        </w:rPr>
        <w:t>6) выдает</w:t>
      </w:r>
      <w:r>
        <w:rPr>
          <w:spacing w:val="37"/>
          <w:sz w:val="24"/>
          <w:szCs w:val="24"/>
        </w:rPr>
        <w:t xml:space="preserve"> </w:t>
      </w:r>
      <w:r>
        <w:rPr>
          <w:sz w:val="24"/>
          <w:szCs w:val="24"/>
        </w:rPr>
        <w:t>документы</w:t>
      </w:r>
      <w:r>
        <w:rPr>
          <w:spacing w:val="38"/>
          <w:sz w:val="24"/>
          <w:szCs w:val="24"/>
        </w:rPr>
        <w:t xml:space="preserve"> </w:t>
      </w:r>
      <w:r>
        <w:rPr>
          <w:sz w:val="24"/>
          <w:szCs w:val="24"/>
        </w:rPr>
        <w:t>Заявителю, при</w:t>
      </w:r>
      <w:r>
        <w:rPr>
          <w:spacing w:val="38"/>
          <w:sz w:val="24"/>
          <w:szCs w:val="24"/>
        </w:rPr>
        <w:t xml:space="preserve"> </w:t>
      </w:r>
      <w:r>
        <w:rPr>
          <w:sz w:val="24"/>
          <w:szCs w:val="24"/>
        </w:rPr>
        <w:t>необходимости</w:t>
      </w:r>
      <w:r>
        <w:rPr>
          <w:spacing w:val="37"/>
          <w:sz w:val="24"/>
          <w:szCs w:val="24"/>
        </w:rPr>
        <w:t xml:space="preserve"> </w:t>
      </w:r>
      <w:r>
        <w:rPr>
          <w:sz w:val="24"/>
          <w:szCs w:val="24"/>
        </w:rPr>
        <w:t>запрашивает</w:t>
      </w:r>
      <w:r>
        <w:rPr>
          <w:spacing w:val="38"/>
          <w:sz w:val="24"/>
          <w:szCs w:val="24"/>
        </w:rPr>
        <w:t xml:space="preserve"> </w:t>
      </w:r>
      <w:r>
        <w:rPr>
          <w:sz w:val="24"/>
          <w:szCs w:val="24"/>
        </w:rPr>
        <w:t>у</w:t>
      </w:r>
      <w:r>
        <w:rPr>
          <w:spacing w:val="38"/>
          <w:sz w:val="24"/>
          <w:szCs w:val="24"/>
        </w:rPr>
        <w:t xml:space="preserve"> </w:t>
      </w:r>
      <w:r>
        <w:rPr>
          <w:sz w:val="24"/>
          <w:szCs w:val="24"/>
        </w:rPr>
        <w:t>Заявителя</w:t>
      </w:r>
      <w:r>
        <w:rPr>
          <w:spacing w:val="-67"/>
          <w:sz w:val="24"/>
          <w:szCs w:val="24"/>
        </w:rPr>
        <w:t xml:space="preserve"> </w:t>
      </w:r>
      <w:r>
        <w:rPr>
          <w:sz w:val="24"/>
          <w:szCs w:val="24"/>
        </w:rPr>
        <w:t>подписи</w:t>
      </w:r>
      <w:r>
        <w:rPr>
          <w:spacing w:val="-2"/>
          <w:sz w:val="24"/>
          <w:szCs w:val="24"/>
        </w:rPr>
        <w:t xml:space="preserve"> </w:t>
      </w:r>
      <w:r>
        <w:rPr>
          <w:sz w:val="24"/>
          <w:szCs w:val="24"/>
        </w:rPr>
        <w:t>за</w:t>
      </w:r>
      <w:r>
        <w:rPr>
          <w:spacing w:val="-1"/>
          <w:sz w:val="24"/>
          <w:szCs w:val="24"/>
        </w:rPr>
        <w:t xml:space="preserve"> </w:t>
      </w:r>
      <w:r>
        <w:rPr>
          <w:sz w:val="24"/>
          <w:szCs w:val="24"/>
        </w:rPr>
        <w:t>каждый</w:t>
      </w:r>
      <w:r>
        <w:rPr>
          <w:spacing w:val="-1"/>
          <w:sz w:val="24"/>
          <w:szCs w:val="24"/>
        </w:rPr>
        <w:t xml:space="preserve"> </w:t>
      </w:r>
      <w:r>
        <w:rPr>
          <w:sz w:val="24"/>
          <w:szCs w:val="24"/>
        </w:rPr>
        <w:t>выданный</w:t>
      </w:r>
      <w:r>
        <w:rPr>
          <w:spacing w:val="-2"/>
          <w:sz w:val="24"/>
          <w:szCs w:val="24"/>
        </w:rPr>
        <w:t xml:space="preserve"> </w:t>
      </w:r>
      <w:r>
        <w:rPr>
          <w:sz w:val="24"/>
          <w:szCs w:val="24"/>
        </w:rPr>
        <w:t>документ;</w:t>
      </w:r>
    </w:p>
    <w:p w:rsidR="004C586D" w:rsidRDefault="004C586D" w:rsidP="005865DC">
      <w:pPr>
        <w:pStyle w:val="afa"/>
        <w:kinsoku w:val="0"/>
        <w:overflowPunct w:val="0"/>
        <w:spacing w:after="0"/>
        <w:ind w:right="2" w:firstLine="567"/>
        <w:jc w:val="both"/>
        <w:rPr>
          <w:sz w:val="24"/>
          <w:szCs w:val="24"/>
        </w:rPr>
      </w:pPr>
      <w:r>
        <w:rPr>
          <w:sz w:val="24"/>
          <w:szCs w:val="24"/>
        </w:rPr>
        <w:t>7) запрашивает</w:t>
      </w:r>
      <w:r>
        <w:rPr>
          <w:spacing w:val="1"/>
          <w:sz w:val="24"/>
          <w:szCs w:val="24"/>
        </w:rPr>
        <w:t xml:space="preserve"> </w:t>
      </w:r>
      <w:r>
        <w:rPr>
          <w:sz w:val="24"/>
          <w:szCs w:val="24"/>
        </w:rPr>
        <w:t>согласие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2"/>
          <w:sz w:val="24"/>
          <w:szCs w:val="24"/>
        </w:rPr>
        <w:t xml:space="preserve"> </w:t>
      </w:r>
      <w:r>
        <w:rPr>
          <w:sz w:val="24"/>
          <w:szCs w:val="24"/>
        </w:rPr>
        <w:t>участие</w:t>
      </w:r>
      <w:r>
        <w:rPr>
          <w:spacing w:val="2"/>
          <w:sz w:val="24"/>
          <w:szCs w:val="24"/>
        </w:rPr>
        <w:t xml:space="preserve"> </w:t>
      </w:r>
      <w:r>
        <w:rPr>
          <w:sz w:val="24"/>
          <w:szCs w:val="24"/>
        </w:rPr>
        <w:t>в</w:t>
      </w:r>
      <w:r>
        <w:rPr>
          <w:spacing w:val="3"/>
          <w:sz w:val="24"/>
          <w:szCs w:val="24"/>
        </w:rPr>
        <w:t xml:space="preserve"> </w:t>
      </w:r>
      <w:r>
        <w:rPr>
          <w:sz w:val="24"/>
          <w:szCs w:val="24"/>
        </w:rPr>
        <w:t>смс-опросе</w:t>
      </w:r>
      <w:r>
        <w:rPr>
          <w:spacing w:val="3"/>
          <w:sz w:val="24"/>
          <w:szCs w:val="24"/>
        </w:rPr>
        <w:t xml:space="preserve"> </w:t>
      </w:r>
      <w:r>
        <w:rPr>
          <w:sz w:val="24"/>
          <w:szCs w:val="24"/>
        </w:rPr>
        <w:t>для</w:t>
      </w:r>
      <w:r>
        <w:rPr>
          <w:spacing w:val="2"/>
          <w:sz w:val="24"/>
          <w:szCs w:val="24"/>
        </w:rPr>
        <w:t xml:space="preserve"> </w:t>
      </w:r>
      <w:r>
        <w:rPr>
          <w:sz w:val="24"/>
          <w:szCs w:val="24"/>
        </w:rPr>
        <w:t>оценки</w:t>
      </w:r>
      <w:r>
        <w:rPr>
          <w:spacing w:val="1"/>
          <w:sz w:val="24"/>
          <w:szCs w:val="24"/>
        </w:rPr>
        <w:t xml:space="preserve"> </w:t>
      </w:r>
      <w:r>
        <w:rPr>
          <w:sz w:val="24"/>
          <w:szCs w:val="24"/>
        </w:rPr>
        <w:t>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МФЦ.</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Результатом выполнения административной процедуры является:</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принятия решения о регистрации заявления о предоставлении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4C586D" w:rsidRDefault="004C586D" w:rsidP="005865DC">
      <w:pPr>
        <w:pStyle w:val="ConsPlusTitle"/>
        <w:jc w:val="center"/>
        <w:outlineLvl w:val="2"/>
        <w:rPr>
          <w:rFonts w:ascii="Times New Roman" w:hAnsi="Times New Roman" w:cs="Times New Roman"/>
          <w:sz w:val="22"/>
          <w:szCs w:val="20"/>
        </w:rPr>
      </w:pPr>
    </w:p>
    <w:p w:rsidR="004C586D" w:rsidRDefault="004C586D" w:rsidP="005865DC">
      <w:pPr>
        <w:pStyle w:val="ConsPlusTitle"/>
        <w:jc w:val="center"/>
        <w:outlineLvl w:val="2"/>
        <w:rPr>
          <w:rFonts w:ascii="Times New Roman" w:hAnsi="Times New Roman" w:cs="Times New Roman"/>
          <w:sz w:val="24"/>
        </w:rPr>
      </w:pPr>
      <w:r>
        <w:rPr>
          <w:rFonts w:ascii="Times New Roman" w:hAnsi="Times New Roman" w:cs="Times New Roman"/>
          <w:sz w:val="24"/>
        </w:rPr>
        <w:lastRenderedPageBreak/>
        <w:t>Межведомственное информационное взаимодействие</w:t>
      </w:r>
    </w:p>
    <w:p w:rsidR="004C586D" w:rsidRDefault="004C586D"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4C586D" w:rsidRDefault="004C586D" w:rsidP="005865DC">
      <w:pPr>
        <w:pStyle w:val="afa"/>
        <w:tabs>
          <w:tab w:val="left" w:pos="567"/>
          <w:tab w:val="left" w:pos="4854"/>
          <w:tab w:val="left" w:pos="6741"/>
          <w:tab w:val="left" w:pos="8274"/>
          <w:tab w:val="left" w:pos="8779"/>
        </w:tabs>
        <w:kinsoku w:val="0"/>
        <w:overflowPunct w:val="0"/>
        <w:spacing w:after="0"/>
        <w:ind w:right="2" w:firstLine="539"/>
        <w:jc w:val="both"/>
        <w:rPr>
          <w:sz w:val="24"/>
          <w:szCs w:val="24"/>
        </w:rPr>
      </w:pPr>
      <w:r>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39"/>
        <w:jc w:val="both"/>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3) сведения из Единого государственного реестра недвижимости.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(об отказе в предоставлении)</w:t>
      </w: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муниципальной услуги</w:t>
      </w:r>
    </w:p>
    <w:p w:rsidR="00AC27A8" w:rsidRDefault="00AC27A8"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75.</w:t>
      </w:r>
      <w:r>
        <w:rPr>
          <w:rFonts w:ascii="Times New Roman" w:hAnsi="Times New Roman" w:cs="Times New Roman"/>
          <w:sz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76.</w:t>
      </w:r>
      <w:r>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4C586D" w:rsidRDefault="004C586D" w:rsidP="005865DC">
      <w:pPr>
        <w:pStyle w:val="ConsPlusNormal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lastRenderedPageBreak/>
        <w:t>Предоставление результата муниципальной услуги</w:t>
      </w:r>
    </w:p>
    <w:p w:rsidR="004C586D" w:rsidRDefault="004C586D" w:rsidP="005865DC">
      <w:pPr>
        <w:pStyle w:val="ConsPlusNormal0"/>
        <w:ind w:firstLine="0"/>
        <w:jc w:val="center"/>
        <w:rPr>
          <w:rFonts w:ascii="Times New Roman" w:hAnsi="Times New Roman" w:cs="Times New Roman"/>
          <w:b/>
          <w:sz w:val="14"/>
          <w:szCs w:val="12"/>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80.</w:t>
      </w:r>
      <w:r>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Время выполнения административной процедуры - 1 рабочий день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82.</w:t>
      </w:r>
      <w:r>
        <w:rPr>
          <w:rFonts w:ascii="Times New Roman" w:hAnsi="Times New Roman" w:cs="Times New Roman"/>
          <w:sz w:val="24"/>
        </w:rPr>
        <w:tab/>
        <w:t xml:space="preserve">Муниципальная услуга предоставляется по экстерриториальному принципу. </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83.</w:t>
      </w:r>
      <w:r>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4C586D" w:rsidRDefault="004C586D" w:rsidP="005865DC">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84.</w:t>
      </w:r>
      <w:r>
        <w:tab/>
        <w:t>При наличии в Заявлении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МФЦ,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МФЦ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МФЦ.</w:t>
      </w:r>
    </w:p>
    <w:p w:rsidR="004C586D" w:rsidRDefault="004C586D" w:rsidP="005865DC">
      <w:pPr>
        <w:pStyle w:val="af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sz w:val="24"/>
          <w:szCs w:val="24"/>
        </w:rPr>
      </w:pPr>
      <w:r>
        <w:rPr>
          <w:sz w:val="24"/>
          <w:szCs w:val="24"/>
        </w:rPr>
        <w:t>Порядок</w:t>
      </w:r>
      <w:r>
        <w:rPr>
          <w:spacing w:val="54"/>
          <w:sz w:val="24"/>
          <w:szCs w:val="24"/>
        </w:rPr>
        <w:t xml:space="preserve"> </w:t>
      </w:r>
      <w:r>
        <w:rPr>
          <w:sz w:val="24"/>
          <w:szCs w:val="24"/>
        </w:rPr>
        <w:t>и</w:t>
      </w:r>
      <w:r>
        <w:rPr>
          <w:spacing w:val="55"/>
          <w:sz w:val="24"/>
          <w:szCs w:val="24"/>
        </w:rPr>
        <w:t xml:space="preserve"> </w:t>
      </w:r>
      <w:r>
        <w:rPr>
          <w:sz w:val="24"/>
          <w:szCs w:val="24"/>
        </w:rPr>
        <w:t>сроки</w:t>
      </w:r>
      <w:r>
        <w:rPr>
          <w:spacing w:val="55"/>
          <w:sz w:val="24"/>
          <w:szCs w:val="24"/>
        </w:rPr>
        <w:t xml:space="preserve"> </w:t>
      </w:r>
      <w:r>
        <w:rPr>
          <w:sz w:val="24"/>
          <w:szCs w:val="24"/>
        </w:rPr>
        <w:t>передачи</w:t>
      </w:r>
      <w:r>
        <w:rPr>
          <w:spacing w:val="55"/>
          <w:sz w:val="24"/>
          <w:szCs w:val="24"/>
        </w:rPr>
        <w:t xml:space="preserve"> </w:t>
      </w:r>
      <w:r>
        <w:rPr>
          <w:sz w:val="24"/>
          <w:szCs w:val="24"/>
        </w:rPr>
        <w:t>Уполномоченным</w:t>
      </w:r>
      <w:r>
        <w:rPr>
          <w:spacing w:val="55"/>
          <w:sz w:val="24"/>
          <w:szCs w:val="24"/>
        </w:rPr>
        <w:t xml:space="preserve"> </w:t>
      </w:r>
      <w:r>
        <w:rPr>
          <w:sz w:val="24"/>
          <w:szCs w:val="24"/>
        </w:rPr>
        <w:t>органом</w:t>
      </w:r>
      <w:r>
        <w:rPr>
          <w:spacing w:val="55"/>
          <w:sz w:val="24"/>
          <w:szCs w:val="24"/>
        </w:rPr>
        <w:t xml:space="preserve"> </w:t>
      </w:r>
      <w:r>
        <w:rPr>
          <w:sz w:val="24"/>
          <w:szCs w:val="24"/>
        </w:rPr>
        <w:t>таких</w:t>
      </w:r>
      <w:r>
        <w:rPr>
          <w:spacing w:val="54"/>
          <w:sz w:val="24"/>
          <w:szCs w:val="24"/>
        </w:rPr>
        <w:t xml:space="preserve"> </w:t>
      </w:r>
      <w:r>
        <w:rPr>
          <w:sz w:val="24"/>
          <w:szCs w:val="24"/>
        </w:rPr>
        <w:t>документов</w:t>
      </w:r>
      <w:r>
        <w:rPr>
          <w:spacing w:val="55"/>
          <w:sz w:val="24"/>
          <w:szCs w:val="24"/>
        </w:rPr>
        <w:t xml:space="preserve"> </w:t>
      </w:r>
      <w:r>
        <w:rPr>
          <w:sz w:val="24"/>
          <w:szCs w:val="24"/>
        </w:rPr>
        <w:t>в МФЦ определяются заключенным соглашением о взаимодействии.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85.</w:t>
      </w:r>
      <w:r>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C27A8" w:rsidRDefault="00AC27A8" w:rsidP="005865DC">
      <w:pPr>
        <w:pStyle w:val="ConsPlusNormal0"/>
        <w:ind w:firstLine="0"/>
        <w:jc w:val="center"/>
        <w:rPr>
          <w:rFonts w:ascii="Times New Roman" w:hAnsi="Times New Roman" w:cs="Times New Roman"/>
          <w:sz w:val="24"/>
        </w:rPr>
      </w:pPr>
    </w:p>
    <w:p w:rsidR="004C586D" w:rsidRPr="00AC27A8" w:rsidRDefault="004C586D" w:rsidP="005865DC">
      <w:pPr>
        <w:pStyle w:val="ConsPlusNormal0"/>
        <w:ind w:firstLine="0"/>
        <w:jc w:val="center"/>
        <w:rPr>
          <w:rFonts w:ascii="Times New Roman" w:hAnsi="Times New Roman" w:cs="Times New Roman"/>
          <w:b/>
          <w:sz w:val="24"/>
          <w:szCs w:val="24"/>
        </w:rPr>
      </w:pPr>
      <w:bookmarkStart w:id="26" w:name="P424"/>
      <w:bookmarkEnd w:id="26"/>
      <w:r w:rsidRPr="00AC27A8">
        <w:rPr>
          <w:rFonts w:ascii="Times New Roman" w:hAnsi="Times New Roman" w:cs="Times New Roman"/>
          <w:b/>
          <w:sz w:val="24"/>
          <w:szCs w:val="24"/>
        </w:rPr>
        <w:t>Получение дополнительных сведений от заявителя</w:t>
      </w:r>
    </w:p>
    <w:p w:rsidR="00AC27A8" w:rsidRDefault="00AC27A8" w:rsidP="005865DC">
      <w:pPr>
        <w:pStyle w:val="ConsPlusNormal0"/>
        <w:ind w:firstLine="0"/>
        <w:jc w:val="center"/>
        <w:rPr>
          <w:rFonts w:ascii="Times New Roman" w:hAnsi="Times New Roman" w:cs="Times New Roman"/>
          <w:b/>
          <w:sz w:val="22"/>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86.</w:t>
      </w:r>
      <w:r>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Запрещается требовать от заявителя: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4"/>
        </w:rPr>
        <w:t xml:space="preserve"> 27.07.2010 № 210-ФЗ </w:t>
      </w:r>
      <w:proofErr w:type="gramStart"/>
      <w:r>
        <w:rPr>
          <w:rFonts w:ascii="Times New Roman" w:hAnsi="Times New Roman" w:cs="Times New Roman"/>
          <w:sz w:val="24"/>
        </w:rPr>
        <w:t>-Ф</w:t>
      </w:r>
      <w:proofErr w:type="gramEnd"/>
      <w:r>
        <w:rPr>
          <w:rFonts w:ascii="Times New Roman" w:hAnsi="Times New Roman" w:cs="Times New Roman"/>
          <w:sz w:val="24"/>
        </w:rPr>
        <w:t>З;</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586D" w:rsidRDefault="004C586D" w:rsidP="005865DC">
      <w:pPr>
        <w:pStyle w:val="a0"/>
        <w:tabs>
          <w:tab w:val="left" w:pos="1346"/>
        </w:tabs>
        <w:kinsoku w:val="0"/>
        <w:overflowPunct w:val="0"/>
        <w:ind w:left="0" w:right="2"/>
        <w:jc w:val="center"/>
      </w:pPr>
    </w:p>
    <w:p w:rsidR="004C586D" w:rsidRDefault="004C586D" w:rsidP="005865DC">
      <w:pPr>
        <w:pStyle w:val="a0"/>
        <w:tabs>
          <w:tab w:val="left" w:pos="1346"/>
        </w:tabs>
        <w:kinsoku w:val="0"/>
        <w:overflowPunct w:val="0"/>
        <w:ind w:left="0" w:right="2"/>
        <w:jc w:val="center"/>
      </w:pPr>
    </w:p>
    <w:p w:rsidR="004C586D" w:rsidRDefault="004C586D" w:rsidP="005865DC">
      <w:pPr>
        <w:pStyle w:val="110"/>
        <w:kinsoku w:val="0"/>
        <w:overflowPunct w:val="0"/>
        <w:ind w:left="0" w:right="2"/>
        <w:contextualSpacing/>
        <w:rPr>
          <w:sz w:val="24"/>
          <w:szCs w:val="24"/>
        </w:rPr>
      </w:pPr>
      <w:bookmarkStart w:id="27" w:name="_Toc110269048"/>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7"/>
    </w:p>
    <w:p w:rsidR="004C586D" w:rsidRDefault="004C586D" w:rsidP="005865DC">
      <w:pPr>
        <w:pStyle w:val="110"/>
        <w:kinsoku w:val="0"/>
        <w:overflowPunct w:val="0"/>
        <w:ind w:left="0" w:right="2"/>
        <w:contextualSpacing/>
        <w:outlineLvl w:val="9"/>
        <w:rPr>
          <w:sz w:val="24"/>
          <w:szCs w:val="24"/>
        </w:rPr>
      </w:pPr>
    </w:p>
    <w:p w:rsidR="004C586D" w:rsidRDefault="004C586D" w:rsidP="005865DC">
      <w:pPr>
        <w:pStyle w:val="110"/>
        <w:kinsoku w:val="0"/>
        <w:overflowPunct w:val="0"/>
        <w:ind w:left="0" w:right="2"/>
        <w:contextualSpacing/>
        <w:outlineLvl w:val="1"/>
        <w:rPr>
          <w:bCs w:val="0"/>
          <w:sz w:val="24"/>
          <w:szCs w:val="24"/>
        </w:rPr>
      </w:pPr>
      <w:bookmarkStart w:id="28" w:name="_Toc110269049"/>
      <w:r>
        <w:rPr>
          <w:sz w:val="24"/>
          <w:szCs w:val="24"/>
        </w:rPr>
        <w:t xml:space="preserve">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0"/>
        </w:tabs>
        <w:kinsoku w:val="0"/>
        <w:overflowPunct w:val="0"/>
        <w:ind w:left="0" w:right="2" w:firstLine="567"/>
        <w:jc w:val="both"/>
      </w:pPr>
      <w:r>
        <w:t>88.</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Текущий контроль осуществляется путем проведения проверок: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решений о предоставлении (об отказе в предоставлении)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выявления и устранения нарушений прав граждан;</w:t>
      </w:r>
    </w:p>
    <w:p w:rsidR="004C586D" w:rsidRDefault="004C586D" w:rsidP="005865DC">
      <w:pPr>
        <w:pStyle w:val="afa"/>
        <w:tabs>
          <w:tab w:val="left" w:pos="0"/>
          <w:tab w:val="left" w:pos="3820"/>
          <w:tab w:val="left" w:pos="5104"/>
          <w:tab w:val="left" w:pos="5485"/>
          <w:tab w:val="left" w:pos="7082"/>
          <w:tab w:val="left" w:pos="8227"/>
          <w:tab w:val="left" w:pos="8731"/>
        </w:tabs>
        <w:kinsoku w:val="0"/>
        <w:overflowPunct w:val="0"/>
        <w:spacing w:after="0"/>
        <w:ind w:right="2" w:firstLine="567"/>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w:t>
      </w:r>
      <w:r w:rsidR="00AC27A8">
        <w:rPr>
          <w:sz w:val="24"/>
          <w:szCs w:val="24"/>
        </w:rPr>
        <w:t xml:space="preserve"> (бездействие) должностных лиц.</w:t>
      </w:r>
    </w:p>
    <w:p w:rsidR="00AC27A8" w:rsidRDefault="00AC27A8" w:rsidP="005865DC">
      <w:pPr>
        <w:pStyle w:val="afa"/>
        <w:tabs>
          <w:tab w:val="left" w:pos="0"/>
          <w:tab w:val="left" w:pos="3820"/>
          <w:tab w:val="left" w:pos="5104"/>
          <w:tab w:val="left" w:pos="5485"/>
          <w:tab w:val="left" w:pos="7082"/>
          <w:tab w:val="left" w:pos="8227"/>
          <w:tab w:val="left" w:pos="8731"/>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29"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2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89.</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C586D" w:rsidRDefault="004C586D" w:rsidP="005865DC">
      <w:pPr>
        <w:pStyle w:val="a0"/>
        <w:tabs>
          <w:tab w:val="left" w:pos="0"/>
        </w:tabs>
        <w:kinsoku w:val="0"/>
        <w:overflowPunct w:val="0"/>
        <w:ind w:left="0" w:right="2" w:firstLine="567"/>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6D" w:rsidRDefault="004C586D" w:rsidP="005865DC">
      <w:pPr>
        <w:pStyle w:val="a0"/>
        <w:tabs>
          <w:tab w:val="left" w:pos="0"/>
        </w:tabs>
        <w:kinsoku w:val="0"/>
        <w:overflowPunct w:val="0"/>
        <w:ind w:left="0" w:right="2" w:firstLine="567"/>
        <w:jc w:val="both"/>
      </w:pPr>
      <w:r>
        <w:lastRenderedPageBreak/>
        <w:t>При плановой проверке полноты и качества предоставления муниципальной услуги контролю подлежат:</w:t>
      </w:r>
    </w:p>
    <w:p w:rsidR="004C586D" w:rsidRDefault="004C586D" w:rsidP="005865DC">
      <w:pPr>
        <w:pStyle w:val="afa"/>
        <w:tabs>
          <w:tab w:val="left" w:pos="0"/>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sz w:val="24"/>
          <w:szCs w:val="24"/>
        </w:rPr>
      </w:pPr>
      <w:r>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D24884" w:rsidRDefault="004C586D" w:rsidP="00D24884">
      <w:pPr>
        <w:pStyle w:val="a0"/>
        <w:tabs>
          <w:tab w:val="left" w:pos="0"/>
        </w:tabs>
        <w:kinsoku w:val="0"/>
        <w:overflowPunct w:val="0"/>
        <w:ind w:left="0" w:right="2" w:firstLine="567"/>
        <w:jc w:val="both"/>
      </w:pPr>
      <w:r>
        <w:t>2) правильность и обоснованность принятого решения об отказе в предоставлении муниципальной услуги.</w:t>
      </w:r>
    </w:p>
    <w:p w:rsidR="004C586D" w:rsidRPr="00D24884" w:rsidRDefault="004C586D" w:rsidP="00D24884">
      <w:pPr>
        <w:pStyle w:val="a0"/>
        <w:tabs>
          <w:tab w:val="left" w:pos="0"/>
        </w:tabs>
        <w:kinsoku w:val="0"/>
        <w:overflowPunct w:val="0"/>
        <w:ind w:left="0" w:right="2" w:firstLine="567"/>
        <w:jc w:val="both"/>
        <w:rPr>
          <w:lang w:val="x-none"/>
        </w:rPr>
      </w:pPr>
      <w:r>
        <w:t>90.</w:t>
      </w:r>
      <w:r>
        <w:tab/>
        <w:t>Основанием для проведения внеплановых проверок являются:</w:t>
      </w:r>
    </w:p>
    <w:p w:rsidR="004C586D" w:rsidRDefault="004C586D" w:rsidP="005865DC">
      <w:pPr>
        <w:pStyle w:val="afa"/>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sz w:val="24"/>
          <w:szCs w:val="24"/>
        </w:rPr>
      </w:pPr>
      <w:r>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4"/>
          <w:szCs w:val="24"/>
        </w:rPr>
        <w:t>Оренбургской области</w:t>
      </w:r>
      <w:r>
        <w:rPr>
          <w:i/>
          <w:iCs/>
          <w:sz w:val="24"/>
          <w:szCs w:val="24"/>
        </w:rPr>
        <w:t xml:space="preserve"> </w:t>
      </w:r>
      <w:r>
        <w:rPr>
          <w:sz w:val="24"/>
          <w:szCs w:val="24"/>
        </w:rPr>
        <w:t xml:space="preserve">и нормативных правовых актов органов местного самоуправления </w:t>
      </w:r>
      <w:r w:rsidR="00AC27A8">
        <w:rPr>
          <w:color w:val="000000"/>
          <w:sz w:val="24"/>
          <w:szCs w:val="24"/>
        </w:rPr>
        <w:t xml:space="preserve">муниципального образования </w:t>
      </w:r>
      <w:r w:rsidR="00FD149B">
        <w:rPr>
          <w:color w:val="000000"/>
          <w:sz w:val="24"/>
          <w:szCs w:val="24"/>
        </w:rPr>
        <w:t>Ясногорский</w:t>
      </w:r>
      <w:r w:rsidR="00AC27A8">
        <w:rPr>
          <w:color w:val="000000"/>
          <w:sz w:val="24"/>
          <w:szCs w:val="24"/>
        </w:rPr>
        <w:t xml:space="preserve"> сельсовет Новосергиевского района Оренбургской области;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30" w:name="_Toc110269051"/>
      <w:r>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ab/>
        <w:t>91.</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Pr>
          <w:i/>
          <w:iCs/>
        </w:rPr>
        <w:t xml:space="preserve"> </w:t>
      </w:r>
      <w:r>
        <w:t xml:space="preserve">и нормативных правовых актов органов местного самоуправления </w:t>
      </w:r>
      <w:r w:rsidR="00AC27A8">
        <w:rPr>
          <w:color w:val="000000"/>
        </w:rPr>
        <w:t xml:space="preserve">муниципального образования </w:t>
      </w:r>
      <w:r w:rsidR="00FD149B">
        <w:rPr>
          <w:color w:val="000000"/>
        </w:rPr>
        <w:t>Ясногорский</w:t>
      </w:r>
      <w:r w:rsidR="00AC27A8">
        <w:rPr>
          <w:color w:val="000000"/>
        </w:rPr>
        <w:t xml:space="preserve"> сельсовет </w:t>
      </w:r>
      <w:proofErr w:type="spellStart"/>
      <w:r w:rsidR="00AC27A8">
        <w:rPr>
          <w:color w:val="000000"/>
        </w:rPr>
        <w:t>Новосергиевского</w:t>
      </w:r>
      <w:proofErr w:type="spellEnd"/>
      <w:r w:rsidR="00AC27A8">
        <w:rPr>
          <w:color w:val="000000"/>
        </w:rPr>
        <w:t xml:space="preserve"> района Оренбургской области </w:t>
      </w:r>
      <w:r>
        <w:t>осуществляется привлечение виновных лиц к ответственности в соответствии с законодательством Российской Федерации.</w:t>
      </w:r>
    </w:p>
    <w:p w:rsidR="004C586D" w:rsidRDefault="004C586D" w:rsidP="005865DC">
      <w:pPr>
        <w:pStyle w:val="af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rPr>
          <w:lang w:val="x-none"/>
        </w:rPr>
      </w:pPr>
      <w:r>
        <w:t>92.</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Граждане, их объединения и организации также имеют право: </w:t>
      </w:r>
    </w:p>
    <w:p w:rsidR="004C586D" w:rsidRDefault="004C586D" w:rsidP="005865DC">
      <w:pPr>
        <w:pStyle w:val="afa"/>
        <w:tabs>
          <w:tab w:val="left" w:pos="0"/>
        </w:tabs>
        <w:kinsoku w:val="0"/>
        <w:overflowPunct w:val="0"/>
        <w:spacing w:after="0"/>
        <w:ind w:right="2" w:firstLine="567"/>
        <w:jc w:val="both"/>
        <w:rPr>
          <w:sz w:val="24"/>
          <w:szCs w:val="24"/>
          <w:lang w:val="x-none"/>
        </w:rPr>
      </w:pPr>
      <w:r>
        <w:rPr>
          <w:sz w:val="24"/>
          <w:szCs w:val="24"/>
        </w:rPr>
        <w:t>1) направлять замечания и предложения по улучшению доступности и качества предоставления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вносить предложения о мерах по устранению нарушений настоящего Административного регламента.</w:t>
      </w:r>
    </w:p>
    <w:p w:rsidR="004C586D" w:rsidRDefault="004C586D" w:rsidP="005865DC">
      <w:pPr>
        <w:pStyle w:val="a0"/>
        <w:tabs>
          <w:tab w:val="left" w:pos="0"/>
        </w:tabs>
        <w:kinsoku w:val="0"/>
        <w:overflowPunct w:val="0"/>
        <w:ind w:left="0" w:right="2" w:firstLine="567"/>
        <w:jc w:val="both"/>
      </w:pPr>
      <w:r>
        <w:t>93.</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586D" w:rsidRDefault="004C586D" w:rsidP="005865DC">
      <w:pPr>
        <w:pStyle w:val="a0"/>
        <w:tabs>
          <w:tab w:val="left" w:pos="0"/>
        </w:tabs>
        <w:kinsoku w:val="0"/>
        <w:overflowPunct w:val="0"/>
        <w:ind w:left="0" w:right="2" w:firstLine="567"/>
        <w:jc w:val="both"/>
      </w:pPr>
      <w:r>
        <w:t>94.</w:t>
      </w: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31" w:name="_Toc110269053"/>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Pr>
          <w:sz w:val="24"/>
          <w:szCs w:val="24"/>
        </w:rPr>
        <w:lastRenderedPageBreak/>
        <w:t>многофункционального центра, а также их должностных лиц, муниципальных служащих</w:t>
      </w:r>
      <w:bookmarkEnd w:id="31"/>
      <w:r>
        <w:rPr>
          <w:sz w:val="24"/>
          <w:szCs w:val="24"/>
        </w:rPr>
        <w:t xml:space="preserve"> и работников</w:t>
      </w:r>
    </w:p>
    <w:p w:rsidR="004C586D" w:rsidRDefault="004C586D" w:rsidP="005865DC">
      <w:pPr>
        <w:pStyle w:val="110"/>
        <w:kinsoku w:val="0"/>
        <w:overflowPunct w:val="0"/>
        <w:ind w:left="0" w:right="2"/>
        <w:rPr>
          <w:sz w:val="24"/>
          <w:szCs w:val="24"/>
        </w:rPr>
      </w:pPr>
    </w:p>
    <w:p w:rsidR="004C586D" w:rsidRDefault="004C586D" w:rsidP="005865DC">
      <w:pPr>
        <w:pStyle w:val="110"/>
        <w:kinsoku w:val="0"/>
        <w:overflowPunct w:val="0"/>
        <w:ind w:left="0" w:right="2" w:firstLine="567"/>
        <w:contextualSpacing/>
        <w:jc w:val="both"/>
        <w:outlineLvl w:val="9"/>
        <w:rPr>
          <w:sz w:val="24"/>
          <w:szCs w:val="24"/>
        </w:rPr>
      </w:pPr>
      <w:r>
        <w:rPr>
          <w:b w:val="0"/>
          <w:sz w:val="24"/>
          <w:szCs w:val="24"/>
        </w:rPr>
        <w:t>95.</w:t>
      </w:r>
      <w:r>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4C586D" w:rsidRDefault="004C586D" w:rsidP="005865DC">
      <w:pPr>
        <w:pStyle w:val="110"/>
        <w:kinsoku w:val="0"/>
        <w:overflowPunct w:val="0"/>
        <w:ind w:left="0" w:right="2"/>
        <w:contextualSpacing/>
        <w:outlineLvl w:val="9"/>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proofErr w:type="gramStart"/>
      <w:r>
        <w:rPr>
          <w:rFonts w:ascii="Times New Roman" w:hAnsi="Times New Roman" w:cs="Times New Roman"/>
          <w:sz w:val="24"/>
        </w:rPr>
        <w:t>Информация для заинтересованных лиц об их праве</w:t>
      </w:r>
      <w:r w:rsidR="00C00274">
        <w:rPr>
          <w:rFonts w:ascii="Times New Roman" w:hAnsi="Times New Roman" w:cs="Times New Roman"/>
          <w:sz w:val="24"/>
          <w:szCs w:val="20"/>
        </w:rPr>
        <w:t xml:space="preserve"> </w:t>
      </w:r>
      <w:r>
        <w:rPr>
          <w:rFonts w:ascii="Times New Roman" w:hAnsi="Times New Roman" w:cs="Times New Roman"/>
          <w:sz w:val="24"/>
        </w:rPr>
        <w:t>на досудебное (внесудебное) обжалование действий</w:t>
      </w:r>
      <w:r w:rsidR="00C00274">
        <w:rPr>
          <w:rFonts w:ascii="Times New Roman" w:hAnsi="Times New Roman" w:cs="Times New Roman"/>
          <w:sz w:val="24"/>
          <w:szCs w:val="20"/>
        </w:rPr>
        <w:t xml:space="preserve"> </w:t>
      </w:r>
      <w:r>
        <w:rPr>
          <w:rFonts w:ascii="Times New Roman" w:hAnsi="Times New Roman" w:cs="Times New Roman"/>
          <w:sz w:val="24"/>
        </w:rPr>
        <w:t>(бездействия) и (или) решений, принятых (осуществленных) в ходе предоставления муниципальной услуги</w:t>
      </w:r>
      <w:proofErr w:type="gramEnd"/>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4266"/>
          <w:tab w:val="left" w:pos="6977"/>
          <w:tab w:val="left" w:pos="7637"/>
        </w:tabs>
        <w:kinsoku w:val="0"/>
        <w:overflowPunct w:val="0"/>
        <w:ind w:left="0" w:right="2" w:firstLine="567"/>
        <w:jc w:val="both"/>
        <w:rPr>
          <w:lang w:val="x-none"/>
        </w:rPr>
      </w:pPr>
      <w:r>
        <w:t>96.</w:t>
      </w:r>
      <w: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C586D" w:rsidRDefault="004C586D" w:rsidP="005865DC">
      <w:pPr>
        <w:pStyle w:val="afa"/>
        <w:kinsoku w:val="0"/>
        <w:overflowPunct w:val="0"/>
        <w:spacing w:after="0"/>
        <w:ind w:right="2"/>
        <w:jc w:val="center"/>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r>
        <w:rPr>
          <w:rFonts w:ascii="Times New Roman" w:hAnsi="Times New Roman" w:cs="Times New Roman"/>
          <w:sz w:val="24"/>
        </w:rPr>
        <w:t>Органы исполнительной власти, органы местного</w:t>
      </w:r>
      <w:r w:rsidR="00C00274">
        <w:rPr>
          <w:rFonts w:ascii="Times New Roman" w:hAnsi="Times New Roman" w:cs="Times New Roman"/>
          <w:sz w:val="24"/>
          <w:szCs w:val="20"/>
        </w:rPr>
        <w:t xml:space="preserve"> </w:t>
      </w:r>
      <w:r>
        <w:rPr>
          <w:rFonts w:ascii="Times New Roman" w:hAnsi="Times New Roman" w:cs="Times New Roman"/>
          <w:sz w:val="24"/>
        </w:rPr>
        <w:t>самоуправления, организации и уполномоченные на рассмотрение</w:t>
      </w:r>
      <w:r w:rsidR="00C00274">
        <w:rPr>
          <w:rFonts w:ascii="Times New Roman" w:hAnsi="Times New Roman" w:cs="Times New Roman"/>
          <w:sz w:val="24"/>
          <w:szCs w:val="20"/>
        </w:rPr>
        <w:t xml:space="preserve"> </w:t>
      </w:r>
      <w:r>
        <w:rPr>
          <w:rFonts w:ascii="Times New Roman" w:hAnsi="Times New Roman" w:cs="Times New Roman"/>
          <w:sz w:val="24"/>
        </w:rPr>
        <w:t>жалобы лица, которым может быть направлена жалоба заявителя</w:t>
      </w:r>
      <w:r w:rsidR="00C00274">
        <w:rPr>
          <w:rFonts w:ascii="Times New Roman" w:hAnsi="Times New Roman" w:cs="Times New Roman"/>
          <w:sz w:val="24"/>
          <w:szCs w:val="20"/>
        </w:rPr>
        <w:t xml:space="preserve"> </w:t>
      </w:r>
      <w:r>
        <w:rPr>
          <w:rFonts w:ascii="Times New Roman" w:hAnsi="Times New Roman" w:cs="Times New Roman"/>
          <w:sz w:val="24"/>
        </w:rPr>
        <w:t>в досудебном (внесудебном) порядке</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center"/>
      </w:pPr>
    </w:p>
    <w:p w:rsidR="004C586D" w:rsidRDefault="004C586D" w:rsidP="005865DC">
      <w:pPr>
        <w:pStyle w:val="110"/>
        <w:kinsoku w:val="0"/>
        <w:overflowPunct w:val="0"/>
        <w:ind w:left="0" w:right="2"/>
        <w:outlineLvl w:val="1"/>
        <w:rPr>
          <w:sz w:val="24"/>
          <w:szCs w:val="24"/>
        </w:rPr>
      </w:pPr>
      <w:bookmarkStart w:id="3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tabs>
          <w:tab w:val="left" w:pos="980"/>
          <w:tab w:val="left" w:pos="2050"/>
          <w:tab w:val="left" w:pos="2635"/>
          <w:tab w:val="left" w:pos="4419"/>
          <w:tab w:val="left" w:pos="6680"/>
          <w:tab w:val="left" w:pos="9014"/>
        </w:tabs>
        <w:kinsoku w:val="0"/>
        <w:overflowPunct w:val="0"/>
        <w:spacing w:after="0"/>
        <w:ind w:right="2" w:firstLine="567"/>
        <w:jc w:val="both"/>
        <w:rPr>
          <w:bCs w:val="0"/>
          <w:sz w:val="24"/>
          <w:szCs w:val="24"/>
        </w:rPr>
      </w:pPr>
      <w:r>
        <w:rPr>
          <w:sz w:val="24"/>
          <w:szCs w:val="24"/>
        </w:rPr>
        <w:t>99.    Федеральный закон от 27 июля 2010 года № 210-ФЗ «Об организации предоставления государственных и муниципальных услуг»;</w:t>
      </w:r>
    </w:p>
    <w:p w:rsidR="004C586D" w:rsidRDefault="004C586D" w:rsidP="005865DC">
      <w:pPr>
        <w:pStyle w:val="afa"/>
        <w:tabs>
          <w:tab w:val="left" w:pos="709"/>
          <w:tab w:val="left" w:pos="2050"/>
          <w:tab w:val="left" w:pos="2635"/>
          <w:tab w:val="left" w:pos="4419"/>
          <w:tab w:val="left" w:pos="6680"/>
          <w:tab w:val="left" w:pos="9014"/>
        </w:tabs>
        <w:kinsoku w:val="0"/>
        <w:overflowPunct w:val="0"/>
        <w:spacing w:after="0"/>
        <w:ind w:right="2"/>
        <w:jc w:val="both"/>
        <w:rPr>
          <w:sz w:val="24"/>
          <w:szCs w:val="24"/>
        </w:rPr>
      </w:pPr>
      <w:r>
        <w:rPr>
          <w:sz w:val="24"/>
          <w:szCs w:val="24"/>
        </w:rPr>
        <w:tab/>
      </w:r>
      <w:proofErr w:type="gramStart"/>
      <w:r>
        <w:rPr>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sz w:val="24"/>
          <w:szCs w:val="24"/>
        </w:rPr>
        <w:t xml:space="preserve"> частью 1.1 статьи </w:t>
      </w:r>
      <w:r>
        <w:rPr>
          <w:sz w:val="24"/>
          <w:szCs w:val="24"/>
        </w:rPr>
        <w:lastRenderedPageBreak/>
        <w:t>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586D" w:rsidRDefault="004C586D" w:rsidP="005865DC">
      <w:pPr>
        <w:pStyle w:val="110"/>
        <w:kinsoku w:val="0"/>
        <w:overflowPunct w:val="0"/>
        <w:ind w:left="0" w:right="2" w:firstLine="709"/>
        <w:rPr>
          <w:sz w:val="24"/>
          <w:szCs w:val="24"/>
        </w:rPr>
      </w:pPr>
      <w:bookmarkStart w:id="33" w:name="_Toc110269058"/>
    </w:p>
    <w:bookmarkEnd w:id="33"/>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lastRenderedPageBreak/>
        <w:t>Приложение №1</w:t>
      </w:r>
      <w:r>
        <w:rPr>
          <w:spacing w:val="1"/>
          <w:sz w:val="24"/>
          <w:szCs w:val="24"/>
        </w:rPr>
        <w:t xml:space="preserve"> </w:t>
      </w: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bookmarkStart w:id="34" w:name="_Toc88758301"/>
    </w:p>
    <w:p w:rsidR="004C586D" w:rsidRPr="005865DC" w:rsidRDefault="004C586D" w:rsidP="005865DC">
      <w:pPr>
        <w:tabs>
          <w:tab w:val="left" w:pos="0"/>
          <w:tab w:val="left" w:pos="851"/>
          <w:tab w:val="left" w:pos="1644"/>
          <w:tab w:val="left" w:pos="1928"/>
          <w:tab w:val="left" w:pos="2325"/>
        </w:tabs>
        <w:contextualSpacing/>
        <w:jc w:val="center"/>
        <w:outlineLvl w:val="1"/>
        <w:rPr>
          <w:b/>
          <w:bCs w:val="0"/>
          <w:sz w:val="24"/>
          <w:szCs w:val="24"/>
        </w:rPr>
      </w:pPr>
      <w:bookmarkStart w:id="35" w:name="_Toc51940844"/>
      <w:bookmarkStart w:id="36" w:name="_Toc52367295"/>
      <w:bookmarkStart w:id="37" w:name="_Toc53408330"/>
      <w:bookmarkStart w:id="38" w:name="_Toc57644485"/>
      <w:bookmarkStart w:id="39" w:name="_Toc110269062"/>
      <w:bookmarkStart w:id="40" w:name="_Toc58342191"/>
      <w:bookmarkStart w:id="41" w:name="_Toc88758305"/>
      <w:r w:rsidRPr="005865DC">
        <w:rPr>
          <w:b/>
          <w:sz w:val="24"/>
          <w:szCs w:val="24"/>
        </w:rPr>
        <w:t xml:space="preserve">Форма заявления о </w:t>
      </w:r>
      <w:bookmarkEnd w:id="35"/>
      <w:bookmarkEnd w:id="36"/>
      <w:r w:rsidRPr="005865DC">
        <w:rPr>
          <w:b/>
          <w:sz w:val="24"/>
          <w:szCs w:val="24"/>
        </w:rPr>
        <w:t xml:space="preserve">выдаче </w:t>
      </w:r>
      <w:bookmarkEnd w:id="37"/>
      <w:bookmarkEnd w:id="38"/>
      <w:r w:rsidRPr="005865DC">
        <w:rPr>
          <w:b/>
          <w:sz w:val="24"/>
          <w:szCs w:val="24"/>
        </w:rPr>
        <w:t>разрешения на право вырубки зеленых насаждений</w:t>
      </w:r>
      <w:bookmarkEnd w:id="39"/>
      <w:bookmarkEnd w:id="40"/>
      <w:bookmarkEnd w:id="41"/>
    </w:p>
    <w:p w:rsidR="004C586D" w:rsidRDefault="004C586D" w:rsidP="005865DC">
      <w:pPr>
        <w:tabs>
          <w:tab w:val="left" w:pos="0"/>
        </w:tabs>
        <w:ind w:left="5245"/>
        <w:contextualSpacing/>
        <w:rPr>
          <w:szCs w:val="32"/>
        </w:rPr>
      </w:pPr>
    </w:p>
    <w:tbl>
      <w:tblPr>
        <w:tblpPr w:leftFromText="180" w:rightFromText="180" w:bottomFromText="160" w:vertAnchor="text" w:tblpY="1"/>
        <w:tblOverlap w:val="never"/>
        <w:tblW w:w="9750" w:type="dxa"/>
        <w:tblLayout w:type="fixed"/>
        <w:tblLook w:val="0400" w:firstRow="0" w:lastRow="0" w:firstColumn="0" w:lastColumn="0" w:noHBand="0" w:noVBand="1"/>
      </w:tblPr>
      <w:tblGrid>
        <w:gridCol w:w="2837"/>
        <w:gridCol w:w="6913"/>
      </w:tblGrid>
      <w:tr w:rsidR="004C586D" w:rsidTr="004C586D">
        <w:tc>
          <w:tcPr>
            <w:tcW w:w="2836" w:type="dxa"/>
            <w:hideMark/>
          </w:tcPr>
          <w:p w:rsidR="004C586D" w:rsidRDefault="004C586D" w:rsidP="005865DC">
            <w:pPr>
              <w:autoSpaceDN w:val="0"/>
              <w:contextualSpacing/>
              <w:rPr>
                <w:i/>
                <w:iCs/>
                <w:sz w:val="24"/>
                <w:szCs w:val="24"/>
                <w:lang w:eastAsia="en-US"/>
              </w:rPr>
            </w:pPr>
            <w:r>
              <w:rPr>
                <w:bCs w:val="0"/>
                <w:i/>
                <w:iCs/>
                <w:sz w:val="24"/>
                <w:szCs w:val="24"/>
                <w:lang w:eastAsia="en-US"/>
              </w:rPr>
              <w:t>Кому:</w:t>
            </w:r>
            <w:r>
              <w:rPr>
                <w:bCs w:val="0"/>
                <w:i/>
                <w:iCs/>
                <w:sz w:val="24"/>
                <w:szCs w:val="24"/>
                <w:lang w:eastAsia="en-US"/>
              </w:rPr>
              <w:tab/>
            </w:r>
          </w:p>
        </w:tc>
        <w:tc>
          <w:tcPr>
            <w:tcW w:w="6911" w:type="dxa"/>
            <w:hideMark/>
          </w:tcPr>
          <w:p w:rsidR="004C586D" w:rsidRDefault="004C586D" w:rsidP="005865DC">
            <w:pPr>
              <w:autoSpaceDN w:val="0"/>
              <w:contextualSpacing/>
              <w:rPr>
                <w:sz w:val="24"/>
                <w:szCs w:val="24"/>
                <w:lang w:eastAsia="en-US"/>
              </w:rPr>
            </w:pPr>
            <w:r>
              <w:rPr>
                <w:bCs w:val="0"/>
                <w:sz w:val="24"/>
                <w:szCs w:val="24"/>
                <w:lang w:eastAsia="en-US"/>
              </w:rPr>
              <w:t>(наименование уполномоченного органа местного самоуправления)</w:t>
            </w:r>
            <w:r>
              <w:rPr>
                <w:bCs w:val="0"/>
                <w:sz w:val="24"/>
                <w:szCs w:val="24"/>
                <w:lang w:eastAsia="en-US"/>
              </w:rPr>
              <w:tab/>
            </w:r>
          </w:p>
        </w:tc>
      </w:tr>
    </w:tbl>
    <w:p w:rsidR="004C586D" w:rsidRDefault="004C586D" w:rsidP="005865DC">
      <w:pPr>
        <w:tabs>
          <w:tab w:val="left" w:pos="0"/>
        </w:tabs>
        <w:ind w:left="5245"/>
        <w:rPr>
          <w:szCs w:val="32"/>
        </w:rPr>
      </w:pPr>
    </w:p>
    <w:tbl>
      <w:tblPr>
        <w:tblW w:w="9855" w:type="dxa"/>
        <w:tblInd w:w="-5" w:type="dxa"/>
        <w:tblLayout w:type="fixed"/>
        <w:tblLook w:val="0400" w:firstRow="0" w:lastRow="0" w:firstColumn="0" w:lastColumn="0" w:noHBand="0" w:noVBand="1"/>
      </w:tblPr>
      <w:tblGrid>
        <w:gridCol w:w="2834"/>
        <w:gridCol w:w="5215"/>
        <w:gridCol w:w="1806"/>
      </w:tblGrid>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rPr>
          <w:trHeight w:val="67"/>
        </w:trPr>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bl>
    <w:p w:rsidR="004C586D" w:rsidRDefault="004C586D" w:rsidP="005865DC">
      <w:pPr>
        <w:rPr>
          <w:b/>
          <w:bCs w:val="0"/>
          <w:sz w:val="20"/>
          <w:szCs w:val="20"/>
        </w:rPr>
      </w:pPr>
    </w:p>
    <w:p w:rsidR="004C586D" w:rsidRPr="005865DC" w:rsidRDefault="004C586D" w:rsidP="005865DC">
      <w:pPr>
        <w:jc w:val="center"/>
        <w:rPr>
          <w:b/>
          <w:bCs w:val="0"/>
          <w:sz w:val="24"/>
          <w:szCs w:val="24"/>
        </w:rPr>
      </w:pPr>
    </w:p>
    <w:p w:rsidR="004C586D" w:rsidRPr="005865DC" w:rsidRDefault="004C586D" w:rsidP="005865DC">
      <w:pPr>
        <w:jc w:val="center"/>
        <w:rPr>
          <w:b/>
          <w:bCs w:val="0"/>
          <w:sz w:val="24"/>
          <w:szCs w:val="24"/>
        </w:rPr>
      </w:pPr>
      <w:r w:rsidRPr="005865DC">
        <w:rPr>
          <w:b/>
          <w:bCs w:val="0"/>
          <w:sz w:val="24"/>
          <w:szCs w:val="24"/>
        </w:rPr>
        <w:t xml:space="preserve">ЗАЯВЛЕНИЕ </w:t>
      </w:r>
    </w:p>
    <w:p w:rsidR="004C586D" w:rsidRPr="005865DC" w:rsidRDefault="004C586D" w:rsidP="005865DC">
      <w:pPr>
        <w:jc w:val="center"/>
        <w:rPr>
          <w:b/>
          <w:bCs w:val="0"/>
          <w:sz w:val="24"/>
          <w:szCs w:val="24"/>
          <w:highlight w:val="yellow"/>
        </w:rPr>
      </w:pPr>
      <w:r w:rsidRPr="005865DC">
        <w:rPr>
          <w:b/>
          <w:bCs w:val="0"/>
          <w:sz w:val="24"/>
          <w:szCs w:val="24"/>
        </w:rPr>
        <w:t>о выдаче разрешения на право вырубки зеленых насаждений</w:t>
      </w:r>
    </w:p>
    <w:p w:rsidR="004C586D" w:rsidRDefault="004C586D" w:rsidP="005865DC">
      <w:pPr>
        <w:jc w:val="center"/>
        <w:rPr>
          <w:bCs w:val="0"/>
          <w:sz w:val="20"/>
          <w:szCs w:val="20"/>
          <w:highlight w:val="yellow"/>
        </w:rPr>
      </w:pPr>
    </w:p>
    <w:tbl>
      <w:tblPr>
        <w:tblW w:w="9330" w:type="dxa"/>
        <w:tblInd w:w="137" w:type="dxa"/>
        <w:tblLayout w:type="fixed"/>
        <w:tblLook w:val="04A0" w:firstRow="1" w:lastRow="0" w:firstColumn="1" w:lastColumn="0" w:noHBand="0" w:noVBand="1"/>
      </w:tblPr>
      <w:tblGrid>
        <w:gridCol w:w="4117"/>
        <w:gridCol w:w="5213"/>
      </w:tblGrid>
      <w:tr w:rsidR="004C586D" w:rsidTr="004C586D">
        <w:trPr>
          <w:trHeight w:val="713"/>
        </w:trPr>
        <w:tc>
          <w:tcPr>
            <w:tcW w:w="9327" w:type="dxa"/>
            <w:gridSpan w:val="2"/>
          </w:tcPr>
          <w:p w:rsidR="004C586D" w:rsidRDefault="004C586D" w:rsidP="005865DC">
            <w:pPr>
              <w:ind w:firstLine="463"/>
              <w:jc w:val="both"/>
              <w:rPr>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val="0"/>
                <w:sz w:val="24"/>
                <w:szCs w:val="24"/>
                <w:lang w:eastAsia="en-US"/>
              </w:rPr>
              <w:t>.</w:t>
            </w:r>
          </w:p>
          <w:p w:rsidR="004C586D" w:rsidRDefault="004C586D" w:rsidP="005865DC">
            <w:pPr>
              <w:ind w:firstLine="463"/>
              <w:rPr>
                <w:rFonts w:eastAsia="Calibri"/>
                <w:bCs w:val="0"/>
                <w:sz w:val="24"/>
                <w:szCs w:val="24"/>
                <w:lang w:eastAsia="en-US"/>
              </w:rPr>
            </w:pPr>
            <w:r>
              <w:rPr>
                <w:rFonts w:eastAsia="Calibri"/>
                <w:bCs w:val="0"/>
                <w:sz w:val="24"/>
                <w:szCs w:val="24"/>
                <w:lang w:eastAsia="en-US"/>
              </w:rPr>
              <w:t>Сведения о документах, в соответствии с которыми проводится вырубка зеленых насаждений:</w:t>
            </w:r>
          </w:p>
          <w:p w:rsidR="004C586D" w:rsidRDefault="004C586D" w:rsidP="005865DC">
            <w:pPr>
              <w:autoSpaceDN w:val="0"/>
              <w:ind w:firstLine="321"/>
              <w:jc w:val="both"/>
              <w:rPr>
                <w:sz w:val="24"/>
                <w:szCs w:val="24"/>
                <w:lang w:eastAsia="en-US"/>
              </w:rPr>
            </w:pPr>
          </w:p>
        </w:tc>
      </w:tr>
      <w:tr w:rsidR="004C586D" w:rsidTr="004C586D">
        <w:trPr>
          <w:trHeight w:val="146"/>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38"/>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887"/>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bl>
    <w:p w:rsidR="004C586D" w:rsidRDefault="004C586D" w:rsidP="005865DC">
      <w:pPr>
        <w:rPr>
          <w:vanish/>
          <w:sz w:val="22"/>
          <w:szCs w:val="22"/>
        </w:rPr>
      </w:pPr>
    </w:p>
    <w:tbl>
      <w:tblPr>
        <w:tblW w:w="9870" w:type="dxa"/>
        <w:tblLayout w:type="fixed"/>
        <w:tblLook w:val="04A0" w:firstRow="1" w:lastRow="0" w:firstColumn="1" w:lastColumn="0" w:noHBand="0" w:noVBand="1"/>
      </w:tblPr>
      <w:tblGrid>
        <w:gridCol w:w="9870"/>
      </w:tblGrid>
      <w:tr w:rsidR="004C586D" w:rsidTr="004C586D">
        <w:trPr>
          <w:trHeight w:val="887"/>
        </w:trPr>
        <w:tc>
          <w:tcPr>
            <w:tcW w:w="10566" w:type="dxa"/>
          </w:tcPr>
          <w:p w:rsidR="004C586D" w:rsidRDefault="004C586D" w:rsidP="005865DC">
            <w:pPr>
              <w:ind w:firstLine="321"/>
              <w:rPr>
                <w:sz w:val="24"/>
                <w:szCs w:val="24"/>
                <w:lang w:eastAsia="en-US"/>
              </w:rPr>
            </w:pPr>
            <w:r>
              <w:rPr>
                <w:rFonts w:eastAsia="Calibri"/>
                <w:sz w:val="24"/>
                <w:szCs w:val="24"/>
                <w:lang w:eastAsia="en-US"/>
              </w:rPr>
              <w:t>Приложения:</w:t>
            </w:r>
          </w:p>
          <w:p w:rsidR="004C586D" w:rsidRDefault="004C586D" w:rsidP="005865DC">
            <w:pPr>
              <w:autoSpaceDN w:val="0"/>
              <w:ind w:firstLine="321"/>
              <w:rPr>
                <w:sz w:val="24"/>
                <w:szCs w:val="24"/>
                <w:lang w:eastAsia="en-US"/>
              </w:rPr>
            </w:pPr>
          </w:p>
        </w:tc>
      </w:tr>
    </w:tbl>
    <w:p w:rsidR="004C586D" w:rsidRDefault="004C586D" w:rsidP="005865DC">
      <w:pPr>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4C586D" w:rsidTr="004C586D">
        <w:tc>
          <w:tcPr>
            <w:tcW w:w="495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jc w:val="center"/>
              <w:rPr>
                <w:sz w:val="24"/>
                <w:szCs w:val="24"/>
                <w:lang w:eastAsia="en-US"/>
              </w:rPr>
            </w:pPr>
            <w:r>
              <w:rPr>
                <w:rFonts w:eastAsia="Calibri"/>
                <w:sz w:val="24"/>
                <w:szCs w:val="24"/>
                <w:lang w:eastAsia="en-US"/>
              </w:rPr>
              <w:t>{Ф.И.О.}</w:t>
            </w:r>
          </w:p>
          <w:p w:rsidR="004C586D" w:rsidRDefault="004C586D" w:rsidP="005865DC">
            <w:pPr>
              <w:autoSpaceDN w:val="0"/>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autoSpaceDN w:val="0"/>
              <w:rPr>
                <w:b/>
                <w:sz w:val="24"/>
                <w:szCs w:val="24"/>
                <w:lang w:eastAsia="en-US"/>
              </w:rPr>
            </w:pPr>
            <w:r>
              <w:rPr>
                <w:rFonts w:eastAsia="Calibri"/>
                <w:b/>
                <w:sz w:val="24"/>
                <w:szCs w:val="24"/>
                <w:lang w:eastAsia="en-US"/>
              </w:rPr>
              <w:t>Сведения об электронной подписи</w:t>
            </w:r>
          </w:p>
        </w:tc>
      </w:tr>
    </w:tbl>
    <w:p w:rsidR="004C586D" w:rsidRDefault="004C586D" w:rsidP="005865DC">
      <w:pPr>
        <w:rPr>
          <w:szCs w:val="32"/>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rPr>
          <w:bCs w:val="0"/>
          <w:sz w:val="22"/>
          <w:szCs w:val="22"/>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4C586D" w:rsidRPr="005865DC" w:rsidRDefault="004C586D" w:rsidP="005865DC">
      <w:pPr>
        <w:jc w:val="right"/>
        <w:rPr>
          <w:sz w:val="24"/>
          <w:szCs w:val="24"/>
          <w:lang w:eastAsia="en-US"/>
        </w:rPr>
      </w:pPr>
      <w:r w:rsidRPr="005865DC">
        <w:rPr>
          <w:sz w:val="24"/>
          <w:szCs w:val="24"/>
          <w:lang w:eastAsia="en-US"/>
        </w:rPr>
        <w:t xml:space="preserve">Приложение № 2 </w:t>
      </w:r>
    </w:p>
    <w:p w:rsidR="004C586D" w:rsidRPr="005865DC" w:rsidRDefault="004C586D" w:rsidP="005865DC">
      <w:pPr>
        <w:jc w:val="right"/>
        <w:rPr>
          <w:sz w:val="24"/>
          <w:szCs w:val="24"/>
          <w:lang w:eastAsia="en-US"/>
        </w:rPr>
      </w:pPr>
      <w:r w:rsidRPr="005865DC">
        <w:rPr>
          <w:sz w:val="24"/>
          <w:szCs w:val="24"/>
          <w:lang w:eastAsia="en-US"/>
        </w:rPr>
        <w:t xml:space="preserve">к Административному регламенту </w:t>
      </w:r>
    </w:p>
    <w:p w:rsidR="005865DC" w:rsidRDefault="005865DC" w:rsidP="005865DC">
      <w:pPr>
        <w:pStyle w:val="2"/>
        <w:tabs>
          <w:tab w:val="clear" w:pos="360"/>
        </w:tabs>
        <w:spacing w:before="0" w:after="0" w:line="240" w:lineRule="auto"/>
        <w:ind w:left="0" w:firstLine="0"/>
        <w:jc w:val="center"/>
        <w:rPr>
          <w:bCs/>
          <w:sz w:val="24"/>
          <w:szCs w:val="24"/>
          <w:lang w:val="ru-RU"/>
        </w:rPr>
      </w:pPr>
      <w:bookmarkStart w:id="42" w:name="_Toc110269063"/>
    </w:p>
    <w:p w:rsidR="004C586D" w:rsidRPr="005865DC" w:rsidRDefault="004C586D" w:rsidP="005865DC">
      <w:pPr>
        <w:pStyle w:val="2"/>
        <w:tabs>
          <w:tab w:val="clear" w:pos="360"/>
        </w:tabs>
        <w:spacing w:before="0" w:after="0" w:line="240" w:lineRule="auto"/>
        <w:ind w:left="0" w:firstLine="0"/>
        <w:jc w:val="center"/>
        <w:rPr>
          <w:bCs/>
          <w:sz w:val="24"/>
          <w:szCs w:val="24"/>
        </w:rPr>
      </w:pPr>
      <w:r w:rsidRPr="005865DC">
        <w:rPr>
          <w:bCs/>
          <w:sz w:val="24"/>
          <w:szCs w:val="24"/>
        </w:rPr>
        <w:t xml:space="preserve">Форма </w:t>
      </w:r>
      <w:bookmarkEnd w:id="34"/>
      <w:r w:rsidRPr="005865DC">
        <w:rPr>
          <w:bCs/>
          <w:sz w:val="24"/>
          <w:szCs w:val="24"/>
        </w:rPr>
        <w:t>разрешения на право вырубки зеленых насаждений</w:t>
      </w:r>
      <w:bookmarkEnd w:id="42"/>
    </w:p>
    <w:p w:rsidR="004C586D" w:rsidRDefault="004C586D" w:rsidP="005865DC">
      <w:pPr>
        <w:jc w:val="center"/>
        <w:rPr>
          <w:b/>
          <w:bCs w:val="0"/>
          <w:sz w:val="24"/>
          <w:szCs w:val="24"/>
        </w:rPr>
      </w:pPr>
      <w:bookmarkStart w:id="43" w:name="_Hlk51692325"/>
    </w:p>
    <w:p w:rsidR="004C586D" w:rsidRDefault="004C586D" w:rsidP="005865DC">
      <w:pPr>
        <w:rPr>
          <w:i/>
          <w:iCs/>
          <w:sz w:val="24"/>
          <w:szCs w:val="24"/>
        </w:rPr>
      </w:pPr>
      <w:r>
        <w:rPr>
          <w:bCs w:val="0"/>
          <w:sz w:val="24"/>
          <w:szCs w:val="24"/>
        </w:rPr>
        <w:t xml:space="preserve">                                                                                                    От: </w:t>
      </w:r>
      <w:r>
        <w:rPr>
          <w:bCs w:val="0"/>
          <w:i/>
          <w:iCs/>
          <w:sz w:val="24"/>
          <w:szCs w:val="24"/>
        </w:rPr>
        <w:t>_______________________</w:t>
      </w:r>
    </w:p>
    <w:p w:rsidR="004C586D" w:rsidRDefault="004C586D" w:rsidP="005865DC">
      <w:pPr>
        <w:ind w:left="6096"/>
        <w:contextualSpacing/>
        <w:rPr>
          <w:bCs w:val="0"/>
          <w:i/>
          <w:iCs/>
          <w:sz w:val="24"/>
          <w:szCs w:val="24"/>
        </w:rPr>
      </w:pPr>
      <w:r>
        <w:rPr>
          <w:bCs w:val="0"/>
          <w:i/>
          <w:iCs/>
          <w:sz w:val="24"/>
          <w:szCs w:val="24"/>
        </w:rPr>
        <w:t>(наименование уполномоченного органа)</w:t>
      </w:r>
    </w:p>
    <w:p w:rsidR="004C586D" w:rsidRDefault="004C586D" w:rsidP="005865DC">
      <w:pPr>
        <w:ind w:left="6096"/>
        <w:contextualSpacing/>
        <w:rPr>
          <w:bCs w:val="0"/>
          <w:sz w:val="24"/>
          <w:szCs w:val="24"/>
        </w:rPr>
      </w:pPr>
    </w:p>
    <w:tbl>
      <w:tblPr>
        <w:tblW w:w="9210" w:type="dxa"/>
        <w:tblLayout w:type="fixed"/>
        <w:tblLook w:val="0400" w:firstRow="0" w:lastRow="0" w:firstColumn="0" w:lastColumn="0" w:noHBand="0" w:noVBand="1"/>
      </w:tblPr>
      <w:tblGrid>
        <w:gridCol w:w="5951"/>
        <w:gridCol w:w="3259"/>
      </w:tblGrid>
      <w:tr w:rsidR="004C586D" w:rsidTr="004C586D">
        <w:trPr>
          <w:trHeight w:val="586"/>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 xml:space="preserve">   Кому</w:t>
            </w:r>
          </w:p>
        </w:tc>
        <w:tc>
          <w:tcPr>
            <w:tcW w:w="3260" w:type="dxa"/>
            <w:tcMar>
              <w:top w:w="75" w:type="dxa"/>
              <w:left w:w="255" w:type="dxa"/>
              <w:bottom w:w="75" w:type="dxa"/>
              <w:right w:w="255" w:type="dxa"/>
            </w:tcMar>
            <w:hideMark/>
          </w:tcPr>
          <w:p w:rsidR="004C586D" w:rsidRDefault="004C586D" w:rsidP="005865DC">
            <w:pPr>
              <w:rPr>
                <w:i/>
                <w:sz w:val="24"/>
                <w:szCs w:val="24"/>
              </w:rPr>
            </w:pPr>
            <w:r>
              <w:rPr>
                <w:bCs w:val="0"/>
                <w:i/>
                <w:sz w:val="24"/>
                <w:szCs w:val="24"/>
              </w:rPr>
              <w:t xml:space="preserve"> ______________________</w:t>
            </w:r>
          </w:p>
          <w:p w:rsidR="004C586D" w:rsidRDefault="004C586D" w:rsidP="005865DC">
            <w:pPr>
              <w:widowControl w:val="0"/>
              <w:autoSpaceDE w:val="0"/>
              <w:autoSpaceDN w:val="0"/>
              <w:adjustRightInd w:val="0"/>
              <w:rPr>
                <w:i/>
                <w:sz w:val="24"/>
                <w:szCs w:val="24"/>
              </w:rPr>
            </w:pPr>
            <w:proofErr w:type="gramStart"/>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roofErr w:type="gramEnd"/>
          </w:p>
        </w:tc>
      </w:tr>
      <w:tr w:rsidR="004C586D" w:rsidTr="004C586D">
        <w:trPr>
          <w:trHeight w:val="977"/>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val="0"/>
                <w:sz w:val="24"/>
                <w:szCs w:val="24"/>
              </w:rPr>
              <w:t>______________________</w:t>
            </w:r>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proofErr w:type="gramStart"/>
            <w:r>
              <w:rPr>
                <w:bCs w:val="0"/>
                <w:sz w:val="24"/>
                <w:szCs w:val="24"/>
              </w:rPr>
              <w:t>(</w:t>
            </w:r>
            <w:r>
              <w:rPr>
                <w:bCs w:val="0"/>
                <w:i/>
                <w:sz w:val="24"/>
                <w:szCs w:val="24"/>
              </w:rPr>
              <w:t>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sz w:val="24"/>
                <w:szCs w:val="24"/>
              </w:rPr>
            </w:pPr>
          </w:p>
        </w:tc>
      </w:tr>
    </w:tbl>
    <w:p w:rsidR="004C586D" w:rsidRDefault="004C586D" w:rsidP="005865DC">
      <w:pPr>
        <w:jc w:val="center"/>
        <w:rPr>
          <w:b/>
          <w:sz w:val="24"/>
          <w:szCs w:val="24"/>
        </w:rPr>
      </w:pPr>
      <w:r>
        <w:rPr>
          <w:b/>
          <w:bCs w:val="0"/>
          <w:sz w:val="24"/>
          <w:szCs w:val="24"/>
        </w:rPr>
        <w:t>РАЗРЕШЕНИЕ</w:t>
      </w:r>
    </w:p>
    <w:p w:rsidR="004C586D" w:rsidRDefault="004C586D" w:rsidP="005865DC">
      <w:pPr>
        <w:jc w:val="center"/>
        <w:rPr>
          <w:b/>
          <w:bCs w:val="0"/>
          <w:sz w:val="24"/>
          <w:szCs w:val="24"/>
        </w:rPr>
      </w:pPr>
      <w:r>
        <w:rPr>
          <w:b/>
          <w:bCs w:val="0"/>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4C586D" w:rsidTr="004C586D">
        <w:tc>
          <w:tcPr>
            <w:tcW w:w="3119"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c>
          <w:tcPr>
            <w:tcW w:w="3855" w:type="dxa"/>
            <w:vAlign w:val="bottom"/>
          </w:tcPr>
          <w:p w:rsidR="004C586D" w:rsidRDefault="004C586D" w:rsidP="005865DC">
            <w:pPr>
              <w:widowControl w:val="0"/>
              <w:autoSpaceDE w:val="0"/>
              <w:autoSpaceDN w:val="0"/>
              <w:adjustRightInd w:val="0"/>
              <w:ind w:right="85"/>
              <w:jc w:val="right"/>
              <w:rPr>
                <w:sz w:val="24"/>
                <w:szCs w:val="24"/>
              </w:rPr>
            </w:pPr>
          </w:p>
        </w:tc>
        <w:tc>
          <w:tcPr>
            <w:tcW w:w="2438"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r>
      <w:tr w:rsidR="004C586D" w:rsidTr="004C586D">
        <w:tc>
          <w:tcPr>
            <w:tcW w:w="3119"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дата решения уполномоченного органа местного самоуправления</w:t>
            </w: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 xml:space="preserve">номер решения уполномоченного органа местного самоуправления </w:t>
            </w:r>
          </w:p>
        </w:tc>
      </w:tr>
      <w:tr w:rsidR="004C586D" w:rsidTr="004C586D">
        <w:tc>
          <w:tcPr>
            <w:tcW w:w="3119" w:type="dxa"/>
          </w:tcPr>
          <w:p w:rsidR="004C586D" w:rsidRDefault="004C586D" w:rsidP="005865DC">
            <w:pPr>
              <w:widowControl w:val="0"/>
              <w:autoSpaceDE w:val="0"/>
              <w:autoSpaceDN w:val="0"/>
              <w:adjustRightInd w:val="0"/>
              <w:jc w:val="center"/>
              <w:rPr>
                <w:sz w:val="24"/>
                <w:szCs w:val="24"/>
              </w:rPr>
            </w:pP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tcPr>
          <w:p w:rsidR="004C586D" w:rsidRDefault="004C586D" w:rsidP="005865DC">
            <w:pPr>
              <w:widowControl w:val="0"/>
              <w:autoSpaceDE w:val="0"/>
              <w:autoSpaceDN w:val="0"/>
              <w:adjustRightInd w:val="0"/>
              <w:jc w:val="center"/>
              <w:rPr>
                <w:sz w:val="24"/>
                <w:szCs w:val="24"/>
              </w:rPr>
            </w:pPr>
          </w:p>
        </w:tc>
      </w:tr>
    </w:tbl>
    <w:p w:rsidR="004C586D" w:rsidRDefault="004C586D" w:rsidP="005865DC">
      <w:pPr>
        <w:ind w:firstLine="709"/>
        <w:jc w:val="both"/>
        <w:rPr>
          <w:sz w:val="24"/>
          <w:szCs w:val="24"/>
        </w:rPr>
      </w:pPr>
      <w:r>
        <w:rPr>
          <w:bCs w:val="0"/>
          <w:sz w:val="24"/>
          <w:szCs w:val="24"/>
        </w:rPr>
        <w:t xml:space="preserve">По результатам рассмотрения запроса </w:t>
      </w:r>
      <w:r>
        <w:rPr>
          <w:bCs w:val="0"/>
          <w:i/>
          <w:iCs/>
          <w:sz w:val="24"/>
          <w:szCs w:val="24"/>
        </w:rPr>
        <w:t>________________________</w:t>
      </w:r>
      <w:r>
        <w:rPr>
          <w:bCs w:val="0"/>
          <w:sz w:val="24"/>
          <w:szCs w:val="24"/>
        </w:rPr>
        <w:t xml:space="preserve">, уведомляем о предоставлении разрешения на право вырубки зеленых насаждений </w:t>
      </w:r>
      <w:r>
        <w:rPr>
          <w:bCs w:val="0"/>
          <w:i/>
          <w:iCs/>
          <w:sz w:val="24"/>
          <w:szCs w:val="24"/>
        </w:rPr>
        <w:t>____________</w:t>
      </w:r>
      <w:r>
        <w:rPr>
          <w:bCs w:val="0"/>
          <w:sz w:val="24"/>
          <w:szCs w:val="24"/>
        </w:rPr>
        <w:t xml:space="preserve"> на основании </w:t>
      </w:r>
      <w:r>
        <w:rPr>
          <w:bCs w:val="0"/>
          <w:i/>
          <w:iCs/>
          <w:sz w:val="24"/>
          <w:szCs w:val="24"/>
        </w:rPr>
        <w:t>_______________</w:t>
      </w:r>
      <w:r>
        <w:rPr>
          <w:bCs w:val="0"/>
          <w:sz w:val="24"/>
          <w:szCs w:val="24"/>
        </w:rPr>
        <w:t>на земельном участке</w:t>
      </w:r>
      <w:r>
        <w:rPr>
          <w:bCs w:val="0"/>
          <w:i/>
          <w:iCs/>
          <w:sz w:val="24"/>
          <w:szCs w:val="24"/>
        </w:rPr>
        <w:t xml:space="preserve"> </w:t>
      </w:r>
      <w:r>
        <w:rPr>
          <w:bCs w:val="0"/>
          <w:sz w:val="24"/>
          <w:szCs w:val="24"/>
        </w:rPr>
        <w:t xml:space="preserve">с кадастровым номером </w:t>
      </w:r>
      <w:r>
        <w:rPr>
          <w:bCs w:val="0"/>
          <w:i/>
          <w:iCs/>
          <w:sz w:val="24"/>
          <w:szCs w:val="24"/>
        </w:rPr>
        <w:t>__________________</w:t>
      </w:r>
      <w:r>
        <w:rPr>
          <w:bCs w:val="0"/>
          <w:sz w:val="24"/>
          <w:szCs w:val="24"/>
        </w:rPr>
        <w:t xml:space="preserve"> на срок </w:t>
      </w:r>
      <w:proofErr w:type="gramStart"/>
      <w:r>
        <w:rPr>
          <w:bCs w:val="0"/>
          <w:sz w:val="24"/>
          <w:szCs w:val="24"/>
        </w:rPr>
        <w:t>до</w:t>
      </w:r>
      <w:proofErr w:type="gramEnd"/>
      <w:r>
        <w:rPr>
          <w:bCs w:val="0"/>
          <w:i/>
          <w:iCs/>
          <w:sz w:val="24"/>
          <w:szCs w:val="24"/>
        </w:rPr>
        <w:t>____________________</w:t>
      </w:r>
      <w:r>
        <w:rPr>
          <w:bCs w:val="0"/>
          <w:sz w:val="24"/>
          <w:szCs w:val="24"/>
        </w:rPr>
        <w:t>.</w:t>
      </w:r>
    </w:p>
    <w:p w:rsidR="004C586D" w:rsidRDefault="004C586D" w:rsidP="005865DC">
      <w:pPr>
        <w:rPr>
          <w:bCs w:val="0"/>
          <w:sz w:val="24"/>
          <w:szCs w:val="24"/>
        </w:rPr>
      </w:pPr>
      <w:r>
        <w:rPr>
          <w:bCs w:val="0"/>
          <w:sz w:val="24"/>
          <w:szCs w:val="24"/>
        </w:rPr>
        <w:t>Приложение: схема участка с нанесением зеленых насаждений, подлежащих вырубке.</w:t>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bookmarkStart w:id="44" w:name="_Hlk55827197"/>
      <w:r>
        <w:rPr>
          <w:bCs w:val="0"/>
          <w:i/>
          <w:iCs/>
          <w:sz w:val="24"/>
          <w:szCs w:val="24"/>
        </w:rPr>
        <w:t>________________________________________</w:t>
      </w:r>
    </w:p>
    <w:tbl>
      <w:tblPr>
        <w:tblW w:w="9464" w:type="dxa"/>
        <w:tblLook w:val="04A0" w:firstRow="1" w:lastRow="0" w:firstColumn="1" w:lastColumn="0" w:noHBand="0" w:noVBand="1"/>
      </w:tblPr>
      <w:tblGrid>
        <w:gridCol w:w="5098"/>
        <w:gridCol w:w="4366"/>
      </w:tblGrid>
      <w:tr w:rsidR="004C586D" w:rsidTr="005865DC">
        <w:tc>
          <w:tcPr>
            <w:tcW w:w="5098" w:type="dxa"/>
            <w:tcBorders>
              <w:top w:val="nil"/>
              <w:left w:val="nil"/>
              <w:bottom w:val="nil"/>
              <w:right w:val="single" w:sz="4" w:space="0" w:color="auto"/>
            </w:tcBorders>
            <w:hideMark/>
          </w:tcPr>
          <w:bookmarkEnd w:id="44"/>
          <w:p w:rsidR="004C586D" w:rsidRDefault="004C586D" w:rsidP="005865DC">
            <w:pPr>
              <w:widowControl w:val="0"/>
              <w:autoSpaceDE w:val="0"/>
              <w:autoSpaceDN w:val="0"/>
              <w:adjustRightInd w:val="0"/>
              <w:ind w:left="350" w:right="262"/>
              <w:jc w:val="center"/>
              <w:rPr>
                <w:b/>
                <w:i/>
                <w:iCs/>
                <w:sz w:val="24"/>
                <w:szCs w:val="24"/>
              </w:rPr>
            </w:pPr>
            <w:r>
              <w:rPr>
                <w:b/>
                <w:bCs w:val="0"/>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bookmarkEnd w:id="43"/>
    </w:tbl>
    <w:p w:rsidR="004C586D" w:rsidRDefault="004C586D" w:rsidP="005865DC">
      <w:pPr>
        <w:shd w:val="clear" w:color="auto" w:fill="FFFFFF"/>
        <w:rPr>
          <w:color w:val="000000"/>
          <w:sz w:val="24"/>
          <w:szCs w:val="24"/>
        </w:rPr>
      </w:pPr>
    </w:p>
    <w:p w:rsidR="004C586D" w:rsidRDefault="004C586D" w:rsidP="005865DC">
      <w:pPr>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C586D" w:rsidRDefault="004C586D" w:rsidP="005865DC">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C586D" w:rsidRDefault="004C586D" w:rsidP="005865DC">
      <w:pPr>
        <w:ind w:left="5387"/>
        <w:jc w:val="right"/>
        <w:rPr>
          <w:color w:val="000000"/>
          <w:sz w:val="24"/>
          <w:szCs w:val="24"/>
          <w:u w:val="single"/>
        </w:rPr>
      </w:pPr>
      <w:r>
        <w:rPr>
          <w:color w:val="000000"/>
          <w:sz w:val="24"/>
          <w:szCs w:val="24"/>
        </w:rPr>
        <w:t>Регистрационный №: _______________</w:t>
      </w:r>
    </w:p>
    <w:p w:rsidR="004C586D" w:rsidRDefault="004C586D" w:rsidP="005865DC">
      <w:pPr>
        <w:ind w:left="5387"/>
        <w:jc w:val="right"/>
        <w:rPr>
          <w:color w:val="000000"/>
          <w:sz w:val="24"/>
          <w:szCs w:val="24"/>
        </w:rPr>
      </w:pPr>
      <w:r>
        <w:rPr>
          <w:color w:val="000000"/>
          <w:sz w:val="24"/>
          <w:szCs w:val="24"/>
        </w:rPr>
        <w:t>Дата: _______________</w:t>
      </w: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jc w:val="center"/>
        <w:outlineLvl w:val="2"/>
        <w:rPr>
          <w:b/>
          <w:color w:val="000000"/>
          <w:sz w:val="24"/>
          <w:szCs w:val="24"/>
        </w:rPr>
      </w:pPr>
      <w:bookmarkStart w:id="45" w:name="_Toc110269064"/>
      <w:r>
        <w:rPr>
          <w:b/>
          <w:bCs w:val="0"/>
          <w:color w:val="000000"/>
          <w:sz w:val="24"/>
          <w:szCs w:val="24"/>
        </w:rPr>
        <w:t>СХЕМА УЧАСТКА С НАНЕСЕНИЕМ ЗЕЛЕНЫХ НАСАЖДЕНИЙ, ПОДЛЕЖАЩИХ ВЫРУБКЕ</w:t>
      </w:r>
      <w:bookmarkEnd w:id="45"/>
    </w:p>
    <w:p w:rsidR="004C586D" w:rsidRDefault="004C586D" w:rsidP="005865DC">
      <w:pPr>
        <w:rPr>
          <w:bCs w:val="0"/>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i/>
          <w:iCs/>
          <w:sz w:val="24"/>
          <w:szCs w:val="24"/>
        </w:rPr>
      </w:pPr>
      <w:r>
        <w:rPr>
          <w:bCs w:val="0"/>
          <w:i/>
          <w:iCs/>
          <w:sz w:val="24"/>
          <w:szCs w:val="24"/>
        </w:rPr>
        <w:t xml:space="preserve"> </w:t>
      </w:r>
      <w:r>
        <w:rPr>
          <w:bCs w:val="0"/>
          <w:i/>
          <w:iCs/>
          <w:sz w:val="24"/>
          <w:szCs w:val="24"/>
        </w:rPr>
        <w:br/>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p>
    <w:p w:rsidR="004C586D" w:rsidRDefault="004C586D" w:rsidP="005865DC">
      <w:pPr>
        <w:rPr>
          <w:color w:val="000000"/>
          <w:sz w:val="24"/>
          <w:szCs w:val="24"/>
        </w:rPr>
      </w:pPr>
    </w:p>
    <w:tbl>
      <w:tblPr>
        <w:tblW w:w="0" w:type="auto"/>
        <w:tblLook w:val="04A0" w:firstRow="1" w:lastRow="0" w:firstColumn="1" w:lastColumn="0" w:noHBand="0" w:noVBand="1"/>
      </w:tblPr>
      <w:tblGrid>
        <w:gridCol w:w="5071"/>
        <w:gridCol w:w="4503"/>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jc w:val="center"/>
              <w:rPr>
                <w:b/>
                <w:sz w:val="24"/>
                <w:szCs w:val="24"/>
              </w:rPr>
            </w:pPr>
            <w:r>
              <w:rPr>
                <w:b/>
                <w:bCs w:val="0"/>
                <w:sz w:val="24"/>
                <w:szCs w:val="24"/>
              </w:rPr>
              <w:t>{</w:t>
            </w:r>
            <w:r>
              <w:rPr>
                <w:b/>
                <w:bCs w:val="0"/>
                <w:i/>
                <w:sz w:val="24"/>
                <w:szCs w:val="24"/>
              </w:rPr>
              <w:t>Ф.И.О. должность уполномоченного сотрудника</w:t>
            </w:r>
            <w:r>
              <w:rPr>
                <w:b/>
                <w:bCs w:val="0"/>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jc w:val="center"/>
              <w:rPr>
                <w:b/>
                <w:sz w:val="24"/>
                <w:szCs w:val="24"/>
              </w:rPr>
            </w:pPr>
            <w:r>
              <w:rPr>
                <w:b/>
                <w:bCs w:val="0"/>
                <w:sz w:val="24"/>
                <w:szCs w:val="24"/>
              </w:rPr>
              <w:t>подписи</w:t>
            </w:r>
          </w:p>
        </w:tc>
      </w:tr>
    </w:tbl>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contextualSpacing/>
        <w:jc w:val="right"/>
        <w:rPr>
          <w:spacing w:val="1"/>
          <w:sz w:val="24"/>
          <w:szCs w:val="24"/>
        </w:rPr>
      </w:pPr>
      <w:r>
        <w:rPr>
          <w:color w:val="000000"/>
          <w:sz w:val="24"/>
          <w:szCs w:val="24"/>
        </w:rPr>
        <w:br w:type="page"/>
      </w:r>
      <w:bookmarkStart w:id="46" w:name="_Toc88758303"/>
      <w:bookmarkStart w:id="47" w:name="_Toc53576932"/>
      <w:bookmarkStart w:id="48" w:name="_Toc53139387"/>
      <w:r>
        <w:rPr>
          <w:sz w:val="24"/>
          <w:szCs w:val="24"/>
        </w:rPr>
        <w:lastRenderedPageBreak/>
        <w:t>Приложение № 3</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bookmarkStart w:id="49" w:name="_Toc110269065"/>
      <w:r>
        <w:rPr>
          <w:bCs/>
          <w:sz w:val="24"/>
          <w:szCs w:val="24"/>
        </w:rPr>
        <w:t xml:space="preserve">Форма решения </w:t>
      </w:r>
      <w:bookmarkStart w:id="50" w:name="_Hlk88216683"/>
      <w:r>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Pr>
          <w:bCs/>
          <w:sz w:val="24"/>
          <w:szCs w:val="24"/>
        </w:rPr>
        <w:t xml:space="preserve"> </w:t>
      </w:r>
      <w:bookmarkEnd w:id="47"/>
      <w:bookmarkEnd w:id="48"/>
      <w:bookmarkEnd w:id="50"/>
    </w:p>
    <w:tbl>
      <w:tblPr>
        <w:tblW w:w="9210" w:type="dxa"/>
        <w:tblLayout w:type="fixed"/>
        <w:tblLook w:val="0400" w:firstRow="0" w:lastRow="0" w:firstColumn="0" w:lastColumn="0" w:noHBand="0" w:noVBand="1"/>
      </w:tblPr>
      <w:tblGrid>
        <w:gridCol w:w="5951"/>
        <w:gridCol w:w="3259"/>
      </w:tblGrid>
      <w:tr w:rsidR="004C586D" w:rsidTr="004C586D">
        <w:trPr>
          <w:trHeight w:val="459"/>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Кому</w:t>
            </w:r>
          </w:p>
        </w:tc>
        <w:tc>
          <w:tcPr>
            <w:tcW w:w="3260"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______________________ (</w:t>
            </w:r>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
        </w:tc>
      </w:tr>
      <w:tr w:rsidR="004C586D" w:rsidTr="004C586D">
        <w:trPr>
          <w:trHeight w:val="490"/>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roofErr w:type="gramStart"/>
            <w:r>
              <w:rPr>
                <w:bCs w:val="0"/>
                <w:i/>
                <w:sz w:val="24"/>
                <w:szCs w:val="24"/>
              </w:rPr>
              <w:t>______________________ (почтовый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i/>
                <w:sz w:val="24"/>
                <w:szCs w:val="24"/>
                <w:u w:val="single"/>
              </w:rPr>
            </w:pPr>
          </w:p>
        </w:tc>
      </w:tr>
    </w:tbl>
    <w:p w:rsidR="004C586D" w:rsidRDefault="004C586D" w:rsidP="005865DC">
      <w:pPr>
        <w:ind w:left="5103" w:firstLine="709"/>
        <w:contextualSpacing/>
        <w:rPr>
          <w:i/>
          <w:iCs/>
          <w:sz w:val="24"/>
          <w:szCs w:val="24"/>
        </w:rPr>
      </w:pPr>
      <w:r>
        <w:rPr>
          <w:bCs w:val="0"/>
          <w:sz w:val="24"/>
          <w:szCs w:val="24"/>
        </w:rPr>
        <w:t xml:space="preserve">От: </w:t>
      </w:r>
      <w:r>
        <w:rPr>
          <w:bCs w:val="0"/>
          <w:sz w:val="24"/>
          <w:szCs w:val="24"/>
        </w:rPr>
        <w:tab/>
        <w:t xml:space="preserve"> </w:t>
      </w:r>
      <w:r>
        <w:rPr>
          <w:bCs w:val="0"/>
          <w:i/>
          <w:iCs/>
          <w:sz w:val="24"/>
          <w:szCs w:val="24"/>
        </w:rPr>
        <w:t>_________________</w:t>
      </w:r>
    </w:p>
    <w:p w:rsidR="004C586D" w:rsidRDefault="004C586D" w:rsidP="005865DC">
      <w:pPr>
        <w:ind w:left="5954"/>
        <w:contextualSpacing/>
        <w:rPr>
          <w:bCs w:val="0"/>
          <w:vanish/>
          <w:sz w:val="24"/>
          <w:szCs w:val="24"/>
          <w:u w:val="single"/>
        </w:rPr>
      </w:pPr>
      <w:r>
        <w:rPr>
          <w:bCs w:val="0"/>
          <w:i/>
          <w:iCs/>
          <w:sz w:val="24"/>
          <w:szCs w:val="24"/>
        </w:rPr>
        <w:t>(наименование уполномоченного органа)</w:t>
      </w:r>
    </w:p>
    <w:p w:rsidR="004C586D" w:rsidRDefault="004C586D" w:rsidP="005865DC">
      <w:pPr>
        <w:ind w:left="5387" w:firstLine="709"/>
        <w:contextualSpacing/>
        <w:rPr>
          <w:bCs w:val="0"/>
          <w:i/>
          <w:iCs/>
          <w:sz w:val="24"/>
          <w:szCs w:val="24"/>
        </w:rPr>
      </w:pPr>
    </w:p>
    <w:p w:rsidR="004C586D" w:rsidRDefault="004C586D" w:rsidP="005865DC">
      <w:pPr>
        <w:jc w:val="center"/>
        <w:rPr>
          <w:b/>
          <w:bCs w:val="0"/>
          <w:spacing w:val="2"/>
          <w:sz w:val="24"/>
          <w:szCs w:val="24"/>
          <w:shd w:val="clear" w:color="auto" w:fill="FFFFFF"/>
        </w:rPr>
      </w:pPr>
    </w:p>
    <w:p w:rsidR="004C586D" w:rsidRDefault="004C586D" w:rsidP="005865DC">
      <w:pPr>
        <w:jc w:val="center"/>
        <w:rPr>
          <w:b/>
          <w:spacing w:val="2"/>
          <w:sz w:val="24"/>
          <w:szCs w:val="24"/>
          <w:shd w:val="clear" w:color="auto" w:fill="FFFFFF"/>
        </w:rPr>
      </w:pPr>
      <w:r>
        <w:rPr>
          <w:b/>
          <w:spacing w:val="2"/>
          <w:sz w:val="24"/>
          <w:szCs w:val="24"/>
          <w:shd w:val="clear" w:color="auto" w:fill="FFFFFF"/>
        </w:rPr>
        <w:t>РЕШЕНИЕ</w:t>
      </w:r>
    </w:p>
    <w:p w:rsidR="004C586D" w:rsidRDefault="004C586D" w:rsidP="005865DC">
      <w:pPr>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C586D" w:rsidRDefault="004C586D" w:rsidP="005865DC">
      <w:pPr>
        <w:jc w:val="center"/>
        <w:rPr>
          <w:sz w:val="24"/>
          <w:szCs w:val="24"/>
        </w:rPr>
      </w:pPr>
      <w:r>
        <w:rPr>
          <w:bCs w:val="0"/>
          <w:sz w:val="24"/>
          <w:szCs w:val="24"/>
        </w:rPr>
        <w:t xml:space="preserve">№ </w:t>
      </w:r>
      <w:r>
        <w:rPr>
          <w:rFonts w:eastAsia="Calibri"/>
          <w:sz w:val="24"/>
          <w:szCs w:val="24"/>
        </w:rPr>
        <w:t>_____________</w:t>
      </w:r>
      <w:r>
        <w:rPr>
          <w:bCs w:val="0"/>
          <w:sz w:val="24"/>
          <w:szCs w:val="24"/>
        </w:rPr>
        <w:t xml:space="preserve">/ от </w:t>
      </w:r>
      <w:r>
        <w:rPr>
          <w:rFonts w:eastAsia="Calibri"/>
          <w:sz w:val="24"/>
          <w:szCs w:val="24"/>
        </w:rPr>
        <w:t>_______________</w:t>
      </w:r>
    </w:p>
    <w:p w:rsidR="004C586D" w:rsidRDefault="004C586D" w:rsidP="005865DC">
      <w:pPr>
        <w:tabs>
          <w:tab w:val="left" w:pos="851"/>
        </w:tabs>
        <w:jc w:val="center"/>
        <w:rPr>
          <w:rFonts w:eastAsia="Calibri"/>
          <w:bCs w:val="0"/>
          <w:i/>
          <w:iCs/>
          <w:sz w:val="24"/>
          <w:szCs w:val="24"/>
        </w:rPr>
      </w:pPr>
      <w:r>
        <w:rPr>
          <w:rFonts w:eastAsia="Calibri"/>
          <w:bCs w:val="0"/>
          <w:i/>
          <w:iCs/>
          <w:sz w:val="24"/>
          <w:szCs w:val="24"/>
        </w:rPr>
        <w:t>(номер и дата решения)</w:t>
      </w:r>
    </w:p>
    <w:p w:rsidR="004C586D" w:rsidRDefault="004C586D" w:rsidP="005865DC">
      <w:pPr>
        <w:pStyle w:val="af5"/>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C586D" w:rsidRDefault="004C586D" w:rsidP="005865DC">
      <w:pPr>
        <w:ind w:firstLine="709"/>
        <w:jc w:val="both"/>
        <w:rPr>
          <w:rFonts w:eastAsia="Calibri"/>
          <w:bCs w:val="0"/>
          <w:sz w:val="24"/>
          <w:szCs w:val="24"/>
        </w:rPr>
      </w:pPr>
      <w:r>
        <w:rPr>
          <w:rFonts w:eastAsia="Calibri"/>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C586D" w:rsidRDefault="004C586D" w:rsidP="005865DC">
      <w:pPr>
        <w:ind w:firstLine="709"/>
        <w:jc w:val="both"/>
        <w:rPr>
          <w:rFonts w:eastAsia="Calibri"/>
          <w:bCs w:val="0"/>
          <w:sz w:val="24"/>
          <w:szCs w:val="24"/>
        </w:rPr>
      </w:pPr>
      <w:r>
        <w:rPr>
          <w:rFonts w:eastAsia="Calibri"/>
          <w:bCs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C586D" w:rsidRDefault="004C586D" w:rsidP="005865DC">
      <w:pPr>
        <w:rPr>
          <w:bCs w:val="0"/>
          <w:sz w:val="24"/>
          <w:szCs w:val="24"/>
        </w:rPr>
      </w:pPr>
      <w:r>
        <w:rPr>
          <w:bCs w:val="0"/>
          <w:i/>
          <w:iCs/>
          <w:sz w:val="24"/>
          <w:szCs w:val="24"/>
        </w:rPr>
        <w:t>_______________________________</w:t>
      </w:r>
    </w:p>
    <w:p w:rsidR="004C586D" w:rsidRDefault="004C586D" w:rsidP="005865DC">
      <w:pPr>
        <w:ind w:firstLine="709"/>
        <w:rPr>
          <w:rFonts w:eastAsia="Calibri"/>
          <w:i/>
          <w:sz w:val="24"/>
          <w:szCs w:val="24"/>
        </w:rPr>
      </w:pPr>
    </w:p>
    <w:tbl>
      <w:tblPr>
        <w:tblW w:w="10206" w:type="dxa"/>
        <w:tblLook w:val="04A0" w:firstRow="1" w:lastRow="0" w:firstColumn="1" w:lastColumn="0" w:noHBand="0" w:noVBand="1"/>
      </w:tblPr>
      <w:tblGrid>
        <w:gridCol w:w="5098"/>
        <w:gridCol w:w="5108"/>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contextualSpacing/>
              <w:jc w:val="center"/>
              <w:rPr>
                <w:b/>
                <w:i/>
                <w:iCs/>
                <w:sz w:val="24"/>
                <w:szCs w:val="24"/>
              </w:rPr>
            </w:pPr>
            <w:r>
              <w:rPr>
                <w:b/>
                <w:bCs w:val="0"/>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tbl>
    <w:p w:rsidR="004C586D" w:rsidRDefault="004C586D" w:rsidP="005865DC">
      <w:pPr>
        <w:rPr>
          <w:bCs w:val="0"/>
          <w:color w:val="000000"/>
          <w:sz w:val="24"/>
          <w:szCs w:val="24"/>
        </w:rPr>
      </w:pPr>
    </w:p>
    <w:p w:rsidR="004C586D" w:rsidRDefault="004C586D" w:rsidP="005865DC">
      <w:pPr>
        <w:pStyle w:val="afa"/>
        <w:kinsoku w:val="0"/>
        <w:overflowPunct w:val="0"/>
        <w:spacing w:after="0"/>
        <w:rPr>
          <w:sz w:val="24"/>
          <w:szCs w:val="24"/>
        </w:rPr>
      </w:pPr>
    </w:p>
    <w:p w:rsidR="004C586D" w:rsidRDefault="004C586D" w:rsidP="005865DC">
      <w:pPr>
        <w:rPr>
          <w:sz w:val="24"/>
          <w:szCs w:val="24"/>
          <w:lang w:eastAsia="x-none"/>
        </w:rPr>
        <w:sectPr w:rsidR="004C586D">
          <w:pgSz w:w="11910" w:h="16840"/>
          <w:pgMar w:top="1134" w:right="851" w:bottom="1134" w:left="1701" w:header="720" w:footer="720" w:gutter="0"/>
          <w:cols w:space="720"/>
        </w:sectPr>
      </w:pPr>
    </w:p>
    <w:p w:rsidR="004C586D" w:rsidRDefault="004C586D" w:rsidP="005865DC">
      <w:pPr>
        <w:contextualSpacing/>
        <w:jc w:val="right"/>
        <w:rPr>
          <w:spacing w:val="1"/>
          <w:sz w:val="24"/>
          <w:szCs w:val="24"/>
        </w:rPr>
      </w:pPr>
      <w:r>
        <w:rPr>
          <w:sz w:val="24"/>
          <w:szCs w:val="24"/>
        </w:rPr>
        <w:lastRenderedPageBreak/>
        <w:t>Приложение № 4</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AE1FFD" w:rsidRDefault="00AE1FFD" w:rsidP="005865DC">
      <w:pPr>
        <w:jc w:val="center"/>
        <w:rPr>
          <w:sz w:val="24"/>
          <w:szCs w:val="24"/>
        </w:rPr>
      </w:pPr>
    </w:p>
    <w:p w:rsidR="004C586D" w:rsidRDefault="004C586D" w:rsidP="005865DC">
      <w:pPr>
        <w:jc w:val="center"/>
        <w:rPr>
          <w:b/>
          <w:sz w:val="26"/>
          <w:szCs w:val="26"/>
        </w:rPr>
      </w:pPr>
      <w:r>
        <w:rPr>
          <w:b/>
          <w:sz w:val="26"/>
          <w:szCs w:val="26"/>
        </w:rPr>
        <w:t>Перечень административных процедур</w:t>
      </w:r>
    </w:p>
    <w:p w:rsidR="004C586D" w:rsidRDefault="004C586D" w:rsidP="005865DC">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4"/>
        <w:gridCol w:w="3036"/>
        <w:gridCol w:w="5733"/>
        <w:gridCol w:w="3307"/>
      </w:tblGrid>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 xml:space="preserve">№ </w:t>
            </w:r>
            <w:proofErr w:type="gramStart"/>
            <w:r w:rsidRPr="00AE1FFD">
              <w:rPr>
                <w:bCs w:val="0"/>
                <w:sz w:val="24"/>
                <w:szCs w:val="24"/>
              </w:rPr>
              <w:t>п</w:t>
            </w:r>
            <w:proofErr w:type="gramEnd"/>
            <w:r w:rsidRPr="00AE1FFD">
              <w:rPr>
                <w:bCs w:val="0"/>
                <w:sz w:val="24"/>
                <w:szCs w:val="24"/>
              </w:rPr>
              <w:t>/п</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Место</w:t>
            </w:r>
            <w:r w:rsidRPr="00AE1FFD">
              <w:rPr>
                <w:sz w:val="24"/>
                <w:szCs w:val="24"/>
              </w:rPr>
              <w:t xml:space="preserve"> выполнения</w:t>
            </w:r>
            <w:r w:rsidRPr="00AE1FFD">
              <w:rPr>
                <w:bCs w:val="0"/>
                <w:sz w:val="24"/>
                <w:szCs w:val="24"/>
              </w:rPr>
              <w:t xml:space="preserve"> действия/ используемая ИС</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Максимальный срок</w:t>
            </w:r>
          </w:p>
        </w:tc>
      </w:tr>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5</w:t>
            </w:r>
          </w:p>
        </w:tc>
      </w:tr>
      <w:tr w:rsidR="004C586D" w:rsidRPr="00AE1FF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Проверка документов</w:t>
            </w:r>
            <w:r w:rsidRPr="00AE1FFD">
              <w:rPr>
                <w:sz w:val="24"/>
                <w:szCs w:val="24"/>
              </w:rPr>
              <w:t xml:space="preserve"> и регистрация заявления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Контроль комплектности предоставленных документов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До 1 рабочего дня</w:t>
            </w:r>
            <w:r w:rsidRPr="00AE1FFD">
              <w:rPr>
                <w:rStyle w:val="af7"/>
                <w:bCs w:val="0"/>
                <w:sz w:val="24"/>
                <w:szCs w:val="24"/>
              </w:rPr>
              <w:footnoteReference w:id="1"/>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Подтверждение полномочий Представителя</w:t>
            </w:r>
            <w:r>
              <w:rPr>
                <w:sz w:val="24"/>
                <w:szCs w:val="24"/>
              </w:rPr>
              <w:t xml:space="preserve">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4</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 в приеме</w:t>
            </w:r>
            <w:r>
              <w:rPr>
                <w:sz w:val="24"/>
                <w:szCs w:val="24"/>
              </w:rPr>
              <w:t xml:space="preserve">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5</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ПГС/Ведомство/ СМЭВ </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w:t>
            </w:r>
            <w:r>
              <w:rPr>
                <w:sz w:val="24"/>
                <w:szCs w:val="24"/>
              </w:rPr>
              <w:t xml:space="preserve"> сведений </w:t>
            </w:r>
            <w:r>
              <w:rPr>
                <w:bCs w:val="0"/>
                <w:sz w:val="24"/>
                <w:szCs w:val="24"/>
              </w:rPr>
              <w:t>посредством СМЭВ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Направление межведомственных запросов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5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6</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ПГС/Ведомство/ СМЭВ</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92"/>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7</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 СМЭВ</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Подготовка акта обследования, направление начислений компенсационной стоимости</w:t>
            </w: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bCs w:val="0"/>
                <w:sz w:val="24"/>
                <w:szCs w:val="24"/>
              </w:rPr>
              <w:t>Выезд на место проведения работ для обследования участка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10 рабочих дней</w:t>
            </w: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sz w:val="24"/>
                <w:szCs w:val="24"/>
              </w:rPr>
              <w:t xml:space="preserve">Направление </w:t>
            </w:r>
            <w:r>
              <w:rPr>
                <w:bCs w:val="0"/>
                <w:sz w:val="24"/>
                <w:szCs w:val="24"/>
              </w:rPr>
              <w:t>акта обследования, расчета</w:t>
            </w:r>
            <w:r>
              <w:rPr>
                <w:sz w:val="24"/>
                <w:szCs w:val="24"/>
              </w:rPr>
              <w:t xml:space="preserve">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Выдача (направление) акта обследования и счета для оплаты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Контроль поступления оплаты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Прием</w:t>
            </w:r>
            <w:r>
              <w:rPr>
                <w:sz w:val="24"/>
                <w:szCs w:val="24"/>
              </w:rPr>
              <w:t xml:space="preserve"> сведений об оплате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8</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 /ПГС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 xml:space="preserve">Рассмотрение документов </w:t>
            </w:r>
            <w:r w:rsidRPr="00AE1FFD">
              <w:rPr>
                <w:bCs w:val="0"/>
                <w:sz w:val="24"/>
                <w:szCs w:val="24"/>
              </w:rPr>
              <w:lastRenderedPageBreak/>
              <w:t>и сведений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lastRenderedPageBreak/>
              <w:t xml:space="preserve">Проверка соответствия документов и сведений </w:t>
            </w:r>
            <w:r w:rsidRPr="00AE1FFD">
              <w:rPr>
                <w:bCs w:val="0"/>
                <w:sz w:val="24"/>
                <w:szCs w:val="24"/>
              </w:rPr>
              <w:lastRenderedPageBreak/>
              <w:t>установленным критериям для принятия решения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lastRenderedPageBreak/>
              <w:t>До 2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lastRenderedPageBreak/>
              <w:t>9</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Принятие решения </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Принятие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 часа</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10</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 решения</w:t>
            </w:r>
            <w:r>
              <w:rPr>
                <w:sz w:val="24"/>
                <w:szCs w:val="24"/>
              </w:rPr>
              <w:t xml:space="preserve">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w:t>
            </w:r>
            <w:r>
              <w:rPr>
                <w:sz w:val="24"/>
                <w:szCs w:val="24"/>
              </w:rPr>
              <w:t xml:space="preserve">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w:t>
            </w:r>
            <w:r>
              <w:rPr>
                <w:sz w:val="24"/>
                <w:szCs w:val="24"/>
              </w:rPr>
              <w:t xml:space="preserve">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13</w:t>
            </w:r>
          </w:p>
        </w:tc>
        <w:tc>
          <w:tcPr>
            <w:tcW w:w="2123"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contextualSpacing/>
              <w:rPr>
                <w:sz w:val="24"/>
                <w:szCs w:val="24"/>
              </w:rPr>
            </w:pPr>
            <w:r>
              <w:rPr>
                <w:bCs w:val="0"/>
                <w:color w:val="000000"/>
                <w:sz w:val="24"/>
                <w:szCs w:val="24"/>
              </w:rPr>
              <w:t>Модуль МФЦ/Ведомство/ПГС</w:t>
            </w:r>
          </w:p>
          <w:p w:rsidR="004C586D" w:rsidRDefault="004C586D" w:rsidP="005865DC">
            <w:pPr>
              <w:widowControl w:val="0"/>
              <w:autoSpaceDE w:val="0"/>
              <w:autoSpaceDN w:val="0"/>
              <w:adjustRightInd w:val="0"/>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 результата на бумажном носителе (опционально)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w:t>
            </w:r>
            <w:r>
              <w:rPr>
                <w:color w:val="000000"/>
                <w:sz w:val="24"/>
                <w:szCs w:val="24"/>
              </w:rPr>
              <w:t xml:space="preserve"> результата </w:t>
            </w:r>
            <w:r>
              <w:rPr>
                <w:bCs w:val="0"/>
                <w:color w:val="000000"/>
                <w:sz w:val="24"/>
                <w:szCs w:val="24"/>
              </w:rPr>
              <w:t xml:space="preserve">в виде экземпляра электронного документа, распечатанного </w:t>
            </w:r>
            <w:r>
              <w:rPr>
                <w:color w:val="000000"/>
                <w:sz w:val="24"/>
                <w:szCs w:val="24"/>
              </w:rPr>
              <w:t xml:space="preserve">на </w:t>
            </w:r>
            <w:r>
              <w:rPr>
                <w:bCs w:val="0"/>
                <w:color w:val="000000"/>
                <w:sz w:val="24"/>
                <w:szCs w:val="24"/>
              </w:rPr>
              <w:t>бумажном</w:t>
            </w:r>
            <w:r>
              <w:rPr>
                <w:color w:val="000000"/>
                <w:sz w:val="24"/>
                <w:szCs w:val="24"/>
              </w:rPr>
              <w:t xml:space="preserve"> носителе</w:t>
            </w:r>
            <w:r>
              <w:rPr>
                <w:bCs w:val="0"/>
                <w:color w:val="000000"/>
                <w:sz w:val="24"/>
                <w:szCs w:val="24"/>
              </w:rPr>
              <w:t xml:space="preserve">, заверенного подписью и печатью </w:t>
            </w:r>
            <w:r>
              <w:rPr>
                <w:color w:val="000000"/>
                <w:sz w:val="24"/>
                <w:szCs w:val="24"/>
              </w:rPr>
              <w:t>МФЦ</w:t>
            </w:r>
            <w:r>
              <w:rPr>
                <w:bCs w:val="0"/>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vertAlign w:val="superscript"/>
              </w:rPr>
            </w:pPr>
            <w:r>
              <w:rPr>
                <w:bCs w:val="0"/>
                <w:color w:val="000000"/>
                <w:sz w:val="24"/>
                <w:szCs w:val="24"/>
              </w:rPr>
              <w:t>После окончания процедуры принятия решения</w:t>
            </w:r>
          </w:p>
        </w:tc>
      </w:tr>
    </w:tbl>
    <w:p w:rsidR="004C586D" w:rsidRDefault="004C586D" w:rsidP="005865DC">
      <w:pPr>
        <w:pStyle w:val="afa"/>
        <w:kinsoku w:val="0"/>
        <w:overflowPunct w:val="0"/>
        <w:spacing w:after="0"/>
        <w:rPr>
          <w:sz w:val="24"/>
          <w:szCs w:val="24"/>
        </w:rPr>
      </w:pPr>
    </w:p>
    <w:p w:rsidR="004C586D" w:rsidRDefault="004C586D" w:rsidP="005865DC">
      <w:pPr>
        <w:pStyle w:val="ConsPlusNormal0"/>
        <w:ind w:firstLine="0"/>
        <w:jc w:val="center"/>
        <w:rPr>
          <w:rFonts w:ascii="Times New Roman" w:hAnsi="Times New Roman" w:cs="Times New Roman"/>
          <w:b/>
          <w:sz w:val="24"/>
          <w:szCs w:val="24"/>
        </w:rPr>
      </w:pPr>
    </w:p>
    <w:p w:rsidR="004C586D" w:rsidRPr="003944A7" w:rsidRDefault="004C586D" w:rsidP="005865DC">
      <w:pPr>
        <w:pStyle w:val="ConsPlusNormal0"/>
        <w:ind w:firstLine="567"/>
        <w:jc w:val="both"/>
        <w:rPr>
          <w:rFonts w:ascii="Times New Roman" w:hAnsi="Times New Roman" w:cs="Times New Roman"/>
          <w:b/>
          <w:sz w:val="24"/>
          <w:szCs w:val="24"/>
        </w:rPr>
      </w:pPr>
    </w:p>
    <w:sectPr w:rsidR="004C586D" w:rsidRPr="003944A7" w:rsidSect="00AE1FFD">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8F" w:rsidRDefault="0012778F" w:rsidP="002379CE">
      <w:r>
        <w:separator/>
      </w:r>
    </w:p>
  </w:endnote>
  <w:endnote w:type="continuationSeparator" w:id="0">
    <w:p w:rsidR="0012778F" w:rsidRDefault="0012778F"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8F" w:rsidRDefault="0012778F" w:rsidP="002379CE">
      <w:r>
        <w:separator/>
      </w:r>
    </w:p>
  </w:footnote>
  <w:footnote w:type="continuationSeparator" w:id="0">
    <w:p w:rsidR="0012778F" w:rsidRDefault="0012778F" w:rsidP="002379CE">
      <w:r>
        <w:continuationSeparator/>
      </w:r>
    </w:p>
  </w:footnote>
  <w:footnote w:id="1">
    <w:p w:rsidR="009D3143" w:rsidRDefault="009D3143" w:rsidP="004C586D">
      <w:pPr>
        <w:pStyle w:val="ad"/>
        <w:rPr>
          <w:lang w:val="x-none"/>
        </w:rPr>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2778F"/>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3AB1"/>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B7C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3198"/>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1426"/>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D6C90"/>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2DFF"/>
    <w:rsid w:val="00FC430E"/>
    <w:rsid w:val="00FC55DA"/>
    <w:rsid w:val="00FC639F"/>
    <w:rsid w:val="00FC66BF"/>
    <w:rsid w:val="00FD0E3F"/>
    <w:rsid w:val="00FD13FB"/>
    <w:rsid w:val="00FD149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1"/>
    <w:uiPriority w:val="20"/>
    <w:qFormat/>
    <w:rsid w:val="004C5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1"/>
    <w:uiPriority w:val="20"/>
    <w:qFormat/>
    <w:rsid w:val="004C5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D506-3B8E-481B-B59D-65ECFDA8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11091</Words>
  <Characters>63220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cp:lastPrinted>2023-11-27T11:02:00Z</cp:lastPrinted>
  <dcterms:created xsi:type="dcterms:W3CDTF">2023-12-07T09:59:00Z</dcterms:created>
  <dcterms:modified xsi:type="dcterms:W3CDTF">2023-12-11T05:47:00Z</dcterms:modified>
</cp:coreProperties>
</file>