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5489"/>
        <w:gridCol w:w="4082"/>
      </w:tblGrid>
      <w:tr w:rsidR="00C06279" w:rsidRPr="001712E7" w:rsidTr="00202E2B">
        <w:tc>
          <w:tcPr>
            <w:tcW w:w="5489" w:type="dxa"/>
            <w:shd w:val="clear" w:color="auto" w:fill="auto"/>
          </w:tcPr>
          <w:p w:rsidR="00C06279" w:rsidRPr="009F1397" w:rsidRDefault="00C06279" w:rsidP="00202E2B">
            <w:pPr>
              <w:keepNext/>
              <w:suppressAutoHyphens/>
              <w:outlineLvl w:val="7"/>
              <w:rPr>
                <w:b/>
                <w:sz w:val="24"/>
                <w:szCs w:val="24"/>
                <w:lang w:val="ru-RU" w:eastAsia="ar-SA"/>
              </w:rPr>
            </w:pPr>
            <w:r w:rsidRPr="009F1397">
              <w:rPr>
                <w:rFonts w:cs="Arial"/>
                <w:bCs/>
                <w:sz w:val="28"/>
                <w:szCs w:val="28"/>
                <w:lang w:val="ru-RU" w:eastAsia="ar-SA"/>
              </w:rPr>
              <w:br w:type="page"/>
            </w:r>
            <w:r w:rsidRPr="009F1397">
              <w:rPr>
                <w:rFonts w:cs="Arial"/>
                <w:bCs/>
                <w:sz w:val="24"/>
                <w:szCs w:val="24"/>
                <w:lang w:val="ru-RU" w:eastAsia="ar-SA"/>
              </w:rPr>
              <w:br w:type="page"/>
            </w:r>
            <w:r w:rsidRPr="009F1397">
              <w:rPr>
                <w:rFonts w:cs="Arial"/>
                <w:bCs/>
                <w:sz w:val="24"/>
                <w:szCs w:val="24"/>
                <w:lang w:val="ru-RU" w:eastAsia="ar-SA"/>
              </w:rPr>
              <w:br w:type="page"/>
            </w:r>
            <w:r w:rsidRPr="009F1397">
              <w:rPr>
                <w:rFonts w:cs="Arial"/>
                <w:bCs/>
                <w:sz w:val="24"/>
                <w:szCs w:val="24"/>
                <w:lang w:val="ru-RU" w:eastAsia="ar-SA"/>
              </w:rPr>
              <w:br w:type="page"/>
            </w:r>
            <w:r w:rsidR="00E12F54">
              <w:rPr>
                <w:rFonts w:cs="Arial"/>
                <w:bCs/>
                <w:sz w:val="24"/>
                <w:szCs w:val="24"/>
                <w:lang w:val="ru-RU" w:eastAsia="ar-SA"/>
              </w:rPr>
              <w:t xml:space="preserve">                  </w:t>
            </w:r>
            <w:r w:rsidRPr="009F1397">
              <w:rPr>
                <w:b/>
                <w:sz w:val="28"/>
                <w:szCs w:val="24"/>
                <w:lang w:val="ru-RU" w:eastAsia="ar-SA"/>
              </w:rPr>
              <w:t>АДМИНИСТРАЦИЯ</w:t>
            </w:r>
          </w:p>
          <w:p w:rsidR="00C06279" w:rsidRPr="009F1397" w:rsidRDefault="00C06279" w:rsidP="00202E2B">
            <w:pPr>
              <w:suppressAutoHyphens/>
              <w:rPr>
                <w:bCs/>
                <w:sz w:val="24"/>
                <w:szCs w:val="24"/>
                <w:lang w:val="ru-RU" w:eastAsia="ar-SA"/>
              </w:rPr>
            </w:pPr>
          </w:p>
          <w:p w:rsidR="00C06279" w:rsidRPr="009F1397" w:rsidRDefault="00C06279" w:rsidP="00202E2B">
            <w:pPr>
              <w:suppressAutoHyphens/>
              <w:rPr>
                <w:bCs/>
                <w:sz w:val="6"/>
                <w:szCs w:val="24"/>
                <w:lang w:val="ru-RU" w:eastAsia="ar-SA"/>
              </w:rPr>
            </w:pPr>
          </w:p>
          <w:p w:rsidR="00C06279" w:rsidRDefault="00C06279" w:rsidP="00202E2B">
            <w:pPr>
              <w:keepNext/>
              <w:suppressAutoHyphens/>
              <w:outlineLvl w:val="7"/>
              <w:rPr>
                <w:b/>
                <w:sz w:val="28"/>
                <w:szCs w:val="24"/>
                <w:lang w:val="ru-RU" w:eastAsia="ar-SA"/>
              </w:rPr>
            </w:pPr>
            <w:r w:rsidRPr="009F1397">
              <w:rPr>
                <w:b/>
                <w:sz w:val="28"/>
                <w:szCs w:val="24"/>
                <w:lang w:val="ru-RU" w:eastAsia="ar-SA"/>
              </w:rPr>
              <w:t>МУНИЦИПАЛЬНОГО ОБРАЗОВАНИЯ</w:t>
            </w:r>
          </w:p>
          <w:p w:rsidR="00E12F54" w:rsidRDefault="00E12F54" w:rsidP="00202E2B">
            <w:pPr>
              <w:keepNext/>
              <w:suppressAutoHyphens/>
              <w:outlineLvl w:val="7"/>
              <w:rPr>
                <w:b/>
                <w:sz w:val="28"/>
                <w:szCs w:val="24"/>
                <w:lang w:val="ru-RU" w:eastAsia="ar-SA"/>
              </w:rPr>
            </w:pPr>
          </w:p>
          <w:p w:rsidR="00E12F54" w:rsidRPr="009F1397" w:rsidRDefault="00E12F54" w:rsidP="00202E2B">
            <w:pPr>
              <w:keepNext/>
              <w:suppressAutoHyphens/>
              <w:outlineLvl w:val="7"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8"/>
                <w:szCs w:val="24"/>
                <w:lang w:val="ru-RU" w:eastAsia="ar-SA"/>
              </w:rPr>
              <w:t xml:space="preserve">       ЯСНОГОРСКИЙ СЕЛЬСОВЕТ</w:t>
            </w:r>
          </w:p>
          <w:p w:rsidR="00C06279" w:rsidRPr="009F1397" w:rsidRDefault="00C06279" w:rsidP="00202E2B">
            <w:pPr>
              <w:suppressAutoHyphens/>
              <w:rPr>
                <w:bCs/>
                <w:sz w:val="24"/>
                <w:szCs w:val="24"/>
                <w:lang w:val="ru-RU" w:eastAsia="ar-SA"/>
              </w:rPr>
            </w:pPr>
          </w:p>
          <w:p w:rsidR="00C06279" w:rsidRPr="009F1397" w:rsidRDefault="00C06279" w:rsidP="00202E2B">
            <w:pPr>
              <w:suppressAutoHyphens/>
              <w:rPr>
                <w:bCs/>
                <w:sz w:val="6"/>
                <w:szCs w:val="24"/>
                <w:lang w:val="ru-RU" w:eastAsia="ar-SA"/>
              </w:rPr>
            </w:pPr>
          </w:p>
          <w:p w:rsidR="00C06279" w:rsidRPr="009F1397" w:rsidRDefault="00E12F54" w:rsidP="00202E2B">
            <w:pPr>
              <w:suppressAutoHyphens/>
              <w:rPr>
                <w:b/>
                <w:sz w:val="24"/>
                <w:szCs w:val="24"/>
                <w:lang w:val="ru-RU" w:eastAsia="ar-SA"/>
              </w:rPr>
            </w:pPr>
            <w:r>
              <w:rPr>
                <w:b/>
                <w:sz w:val="28"/>
                <w:szCs w:val="24"/>
                <w:lang w:val="ru-RU" w:eastAsia="ar-SA"/>
              </w:rPr>
              <w:t xml:space="preserve">       НОВОСЕРГИЕВСКОГО </w:t>
            </w:r>
            <w:r w:rsidR="00C06279" w:rsidRPr="009F1397">
              <w:rPr>
                <w:b/>
                <w:sz w:val="28"/>
                <w:szCs w:val="24"/>
                <w:lang w:val="ru-RU" w:eastAsia="ar-SA"/>
              </w:rPr>
              <w:t xml:space="preserve"> РАЙОН</w:t>
            </w:r>
            <w:r>
              <w:rPr>
                <w:b/>
                <w:sz w:val="28"/>
                <w:szCs w:val="24"/>
                <w:lang w:val="ru-RU" w:eastAsia="ar-SA"/>
              </w:rPr>
              <w:t>А</w:t>
            </w:r>
          </w:p>
          <w:p w:rsidR="00C06279" w:rsidRPr="009F1397" w:rsidRDefault="00C06279" w:rsidP="00202E2B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  <w:p w:rsidR="00C06279" w:rsidRPr="009F1397" w:rsidRDefault="00C06279" w:rsidP="00202E2B">
            <w:pPr>
              <w:suppressAutoHyphens/>
              <w:jc w:val="center"/>
              <w:rPr>
                <w:b/>
                <w:sz w:val="6"/>
                <w:szCs w:val="24"/>
                <w:lang w:val="ru-RU" w:eastAsia="ar-SA"/>
              </w:rPr>
            </w:pPr>
          </w:p>
          <w:p w:rsidR="00C06279" w:rsidRPr="009F1397" w:rsidRDefault="00C06279" w:rsidP="00202E2B">
            <w:pPr>
              <w:suppressAutoHyphens/>
              <w:rPr>
                <w:b/>
                <w:sz w:val="24"/>
                <w:szCs w:val="24"/>
                <w:lang w:val="ru-RU" w:eastAsia="ar-SA"/>
              </w:rPr>
            </w:pPr>
            <w:r w:rsidRPr="009F1397">
              <w:rPr>
                <w:b/>
                <w:sz w:val="28"/>
                <w:szCs w:val="24"/>
                <w:lang w:val="ru-RU" w:eastAsia="ar-SA"/>
              </w:rPr>
              <w:t xml:space="preserve">         ОРЕНБУРГСКОЙ ОБЛАСТИ</w:t>
            </w:r>
          </w:p>
          <w:p w:rsidR="00C06279" w:rsidRPr="009F1397" w:rsidRDefault="00C06279" w:rsidP="00202E2B">
            <w:pPr>
              <w:suppressAutoHyphens/>
              <w:jc w:val="center"/>
              <w:rPr>
                <w:bCs/>
                <w:sz w:val="24"/>
                <w:szCs w:val="24"/>
                <w:lang w:val="ru-RU" w:eastAsia="ar-SA"/>
              </w:rPr>
            </w:pPr>
          </w:p>
          <w:p w:rsidR="00C06279" w:rsidRPr="00266288" w:rsidRDefault="00E12F54" w:rsidP="00202E2B">
            <w:pPr>
              <w:keepNext/>
              <w:suppressAutoHyphens/>
              <w:outlineLvl w:val="7"/>
              <w:rPr>
                <w:b/>
                <w:sz w:val="30"/>
                <w:szCs w:val="30"/>
                <w:lang w:val="ru-RU" w:eastAsia="ar-SA"/>
              </w:rPr>
            </w:pPr>
            <w:r>
              <w:rPr>
                <w:b/>
                <w:sz w:val="30"/>
                <w:szCs w:val="30"/>
                <w:lang w:val="ru-RU" w:eastAsia="ar-SA"/>
              </w:rPr>
              <w:t xml:space="preserve">                   </w:t>
            </w:r>
            <w:r w:rsidR="00C06279" w:rsidRPr="00266288">
              <w:rPr>
                <w:b/>
                <w:sz w:val="30"/>
                <w:szCs w:val="30"/>
                <w:lang w:val="ru-RU" w:eastAsia="ar-SA"/>
              </w:rPr>
              <w:t>ПОСТАНОВЛЕНИЕ</w:t>
            </w:r>
          </w:p>
          <w:p w:rsidR="00C06279" w:rsidRPr="00266288" w:rsidRDefault="00C06279" w:rsidP="00202E2B">
            <w:pPr>
              <w:suppressAutoHyphens/>
              <w:rPr>
                <w:bCs/>
                <w:sz w:val="24"/>
                <w:szCs w:val="24"/>
                <w:lang w:val="ru-RU" w:eastAsia="ar-SA"/>
              </w:rPr>
            </w:pPr>
          </w:p>
          <w:p w:rsidR="00C06279" w:rsidRPr="00266288" w:rsidRDefault="001712E7" w:rsidP="00202E2B">
            <w:pPr>
              <w:suppressAutoHyphens/>
              <w:jc w:val="center"/>
              <w:rPr>
                <w:bCs/>
                <w:sz w:val="24"/>
                <w:szCs w:val="24"/>
                <w:lang w:val="ru-RU" w:eastAsia="ar-SA"/>
              </w:rPr>
            </w:pPr>
            <w:r>
              <w:rPr>
                <w:bCs/>
                <w:sz w:val="24"/>
                <w:szCs w:val="24"/>
                <w:lang w:val="ru-RU" w:eastAsia="ar-SA"/>
              </w:rPr>
              <w:t>31</w:t>
            </w:r>
            <w:r w:rsidR="00266288">
              <w:rPr>
                <w:bCs/>
                <w:sz w:val="24"/>
                <w:szCs w:val="24"/>
                <w:lang w:val="ru-RU" w:eastAsia="ar-SA"/>
              </w:rPr>
              <w:t>.12.</w:t>
            </w:r>
            <w:r>
              <w:rPr>
                <w:bCs/>
                <w:sz w:val="24"/>
                <w:szCs w:val="24"/>
                <w:lang w:val="ru-RU" w:eastAsia="ar-SA"/>
              </w:rPr>
              <w:t>2019</w:t>
            </w:r>
            <w:r w:rsidR="00266288">
              <w:rPr>
                <w:bCs/>
                <w:sz w:val="24"/>
                <w:szCs w:val="24"/>
                <w:lang w:val="ru-RU" w:eastAsia="ar-SA"/>
              </w:rPr>
              <w:t>г.</w:t>
            </w:r>
            <w:r w:rsidR="00C06279" w:rsidRPr="00266288">
              <w:rPr>
                <w:bCs/>
                <w:sz w:val="24"/>
                <w:szCs w:val="24"/>
                <w:lang w:val="ru-RU" w:eastAsia="ar-SA"/>
              </w:rPr>
              <w:t xml:space="preserve">№  </w:t>
            </w:r>
            <w:r>
              <w:rPr>
                <w:bCs/>
                <w:sz w:val="24"/>
                <w:szCs w:val="24"/>
                <w:lang w:val="ru-RU" w:eastAsia="ar-SA"/>
              </w:rPr>
              <w:t>62</w:t>
            </w:r>
            <w:r w:rsidR="00266288">
              <w:rPr>
                <w:bCs/>
                <w:sz w:val="24"/>
                <w:szCs w:val="24"/>
                <w:lang w:val="ru-RU" w:eastAsia="ar-SA"/>
              </w:rPr>
              <w:t>-п</w:t>
            </w:r>
          </w:p>
          <w:p w:rsidR="00C06279" w:rsidRPr="00E12F54" w:rsidRDefault="00C06279" w:rsidP="00E12F54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266288">
              <w:rPr>
                <w:bCs/>
                <w:sz w:val="24"/>
                <w:szCs w:val="24"/>
                <w:lang w:val="ru-RU" w:eastAsia="ar-SA"/>
              </w:rPr>
              <w:t xml:space="preserve">п. </w:t>
            </w:r>
            <w:r w:rsidR="00E12F54">
              <w:rPr>
                <w:bCs/>
                <w:sz w:val="24"/>
                <w:szCs w:val="24"/>
                <w:lang w:val="ru-RU" w:eastAsia="ar-SA"/>
              </w:rPr>
              <w:t>Ясногорский</w:t>
            </w:r>
          </w:p>
        </w:tc>
        <w:tc>
          <w:tcPr>
            <w:tcW w:w="4082" w:type="dxa"/>
            <w:shd w:val="clear" w:color="auto" w:fill="auto"/>
          </w:tcPr>
          <w:p w:rsidR="00C06279" w:rsidRPr="00266288" w:rsidRDefault="00C06279" w:rsidP="00202E2B">
            <w:pPr>
              <w:suppressAutoHyphens/>
              <w:snapToGrid w:val="0"/>
              <w:jc w:val="center"/>
              <w:rPr>
                <w:b/>
                <w:sz w:val="24"/>
                <w:szCs w:val="24"/>
                <w:highlight w:val="yellow"/>
                <w:lang w:val="ru-RU" w:eastAsia="ar-SA"/>
              </w:rPr>
            </w:pPr>
          </w:p>
        </w:tc>
      </w:tr>
    </w:tbl>
    <w:p w:rsidR="00C06279" w:rsidRPr="00266288" w:rsidRDefault="00D407C2" w:rsidP="00C06279">
      <w:pPr>
        <w:suppressAutoHyphens/>
        <w:jc w:val="both"/>
        <w:rPr>
          <w:bCs/>
          <w:sz w:val="24"/>
          <w:szCs w:val="24"/>
          <w:lang w:val="ru-RU" w:eastAsia="ar-SA"/>
        </w:rPr>
      </w:pPr>
      <w:r w:rsidRPr="00D407C2">
        <w:rPr>
          <w:bCs/>
          <w:noProof/>
          <w:sz w:val="24"/>
          <w:szCs w:val="24"/>
          <w:lang w:eastAsia="ar-SA"/>
        </w:rPr>
        <w:pict>
          <v:line id="Line 4" o:spid="_x0000_s1026" style="position:absolute;left:0;text-align:left;z-index:251662336;visibility:visible;mso-position-horizontal-relative:text;mso-position-vertical-relative:text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UG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FRop0&#10;MKJHoTjKQ2d64woIqNTehtroWT2bR02/O6R01RJ15JHhy8VAWhYykjcpYeMM4B/6L5pBDHn1Orbp&#10;3NguQEID0DlO4zJOg589onA4z2erFG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" strokeweight=".26mm">
            <v:stroke joinstyle="miter"/>
          </v:line>
        </w:pict>
      </w:r>
      <w:r w:rsidRPr="00D407C2">
        <w:rPr>
          <w:bCs/>
          <w:noProof/>
          <w:sz w:val="24"/>
          <w:szCs w:val="24"/>
          <w:lang w:eastAsia="ar-SA"/>
        </w:rPr>
        <w:pict>
          <v:line id="Line 5" o:spid="_x0000_s1031" style="position:absolute;left:0;text-align:left;z-index:251663360;visibility:visible;mso-position-horizontal-relative:text;mso-position-vertical-relative:text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" strokeweight=".26mm">
            <v:stroke joinstyle="miter"/>
          </v:line>
        </w:pict>
      </w:r>
      <w:r w:rsidRPr="00D407C2">
        <w:rPr>
          <w:bCs/>
          <w:noProof/>
          <w:sz w:val="24"/>
          <w:szCs w:val="24"/>
          <w:lang w:eastAsia="ar-SA"/>
        </w:rPr>
        <w:pict>
          <v:line id="Line 6" o:spid="_x0000_s1030" style="position:absolute;left:0;text-align:left;z-index:251664384;visibility:visible;mso-position-horizontal-relative:text;mso-position-vertical-relative:text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" strokeweight=".26mm">
            <v:stroke joinstyle="miter"/>
          </v:line>
        </w:pict>
      </w:r>
      <w:r w:rsidRPr="00D407C2">
        <w:rPr>
          <w:bCs/>
          <w:noProof/>
          <w:sz w:val="24"/>
          <w:szCs w:val="24"/>
          <w:lang w:eastAsia="ar-SA"/>
        </w:rPr>
        <w:pict>
          <v:line id="Line 7" o:spid="_x0000_s1029" style="position:absolute;left:0;text-align:left;flip:x;z-index:251665408;visibility:visible;mso-position-horizontal-relative:text;mso-position-vertical-relative:text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" strokeweight=".26mm">
            <v:stroke joinstyle="miter"/>
          </v:line>
        </w:pict>
      </w:r>
    </w:p>
    <w:p w:rsidR="00C06279" w:rsidRDefault="00C06279" w:rsidP="00C0627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>О</w:t>
      </w:r>
      <w:r>
        <w:rPr>
          <w:lang w:val="ru-RU"/>
        </w:rPr>
        <w:t>б утверждении</w:t>
      </w:r>
      <w:bookmarkStart w:id="0" w:name="_GoBack"/>
      <w:r w:rsidR="00C67F41">
        <w:rPr>
          <w:lang w:val="ru-RU"/>
        </w:rPr>
        <w:t xml:space="preserve"> </w:t>
      </w:r>
      <w:r w:rsidRPr="00F53786">
        <w:rPr>
          <w:lang w:val="ru-RU"/>
        </w:rPr>
        <w:t>порядк</w:t>
      </w:r>
      <w:r>
        <w:rPr>
          <w:lang w:val="ru-RU"/>
        </w:rPr>
        <w:t>а</w:t>
      </w:r>
      <w:r w:rsidRPr="00F53786">
        <w:rPr>
          <w:lang w:val="ru-RU"/>
        </w:rPr>
        <w:t xml:space="preserve"> и методик</w:t>
      </w:r>
      <w:r>
        <w:rPr>
          <w:lang w:val="ru-RU"/>
        </w:rPr>
        <w:t>и</w:t>
      </w:r>
    </w:p>
    <w:p w:rsidR="00C06279" w:rsidRDefault="00C06279" w:rsidP="00C0627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 xml:space="preserve">оценки эффективности предоставляемых </w:t>
      </w:r>
    </w:p>
    <w:p w:rsidR="00C06279" w:rsidRDefault="00C06279" w:rsidP="00C0627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 xml:space="preserve">(планируемых к предоставлению) налоговых </w:t>
      </w:r>
    </w:p>
    <w:p w:rsidR="00C06279" w:rsidRPr="00F53786" w:rsidRDefault="00C06279" w:rsidP="00C06279">
      <w:pPr>
        <w:pStyle w:val="a3"/>
        <w:ind w:left="0" w:firstLine="0"/>
        <w:jc w:val="left"/>
        <w:rPr>
          <w:lang w:val="ru-RU"/>
        </w:rPr>
      </w:pPr>
      <w:r w:rsidRPr="00F53786">
        <w:rPr>
          <w:lang w:val="ru-RU"/>
        </w:rPr>
        <w:t>льгот по местным налогам</w:t>
      </w:r>
      <w:bookmarkEnd w:id="0"/>
    </w:p>
    <w:p w:rsidR="00C06279" w:rsidRPr="00F53786" w:rsidRDefault="00C06279" w:rsidP="00C06279">
      <w:pPr>
        <w:pStyle w:val="a3"/>
        <w:ind w:left="0" w:firstLine="720"/>
        <w:jc w:val="left"/>
        <w:rPr>
          <w:sz w:val="30"/>
          <w:lang w:val="ru-RU"/>
        </w:rPr>
      </w:pPr>
    </w:p>
    <w:p w:rsidR="00C06279" w:rsidRPr="00F53786" w:rsidRDefault="00C06279" w:rsidP="00C06279">
      <w:pPr>
        <w:pStyle w:val="a3"/>
        <w:ind w:left="0" w:firstLine="720"/>
        <w:jc w:val="left"/>
        <w:rPr>
          <w:sz w:val="25"/>
          <w:lang w:val="ru-RU"/>
        </w:rPr>
      </w:pPr>
    </w:p>
    <w:p w:rsidR="00C06279" w:rsidRDefault="00C06279" w:rsidP="00C06279">
      <w:pPr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A406EB">
        <w:rPr>
          <w:rFonts w:eastAsia="Calibri"/>
          <w:sz w:val="28"/>
          <w:szCs w:val="28"/>
          <w:lang w:val="ru-RU"/>
        </w:rPr>
        <w:t xml:space="preserve">В соответствии с постановлением Правительства Оренбургской области от 09.06.2017 </w:t>
      </w:r>
      <w:r>
        <w:rPr>
          <w:rFonts w:eastAsia="Calibri"/>
          <w:sz w:val="28"/>
          <w:szCs w:val="28"/>
          <w:lang w:val="ru-RU"/>
        </w:rPr>
        <w:t>№</w:t>
      </w:r>
      <w:r w:rsidRPr="00A406EB">
        <w:rPr>
          <w:rFonts w:eastAsia="Calibri"/>
          <w:sz w:val="28"/>
          <w:szCs w:val="28"/>
          <w:lang w:val="ru-RU"/>
        </w:rPr>
        <w:t xml:space="preserve"> 411-п "Об утверждении плана мероприятий по устранению с 1 января 2018 года неэффективных льгот (пониженных ставок по налогам) в Оренбургской области", в целях реализации Соглашения "О мерах по обеспечению устойчивого социально-экономического развития и оздоровлению муниципальных финансов </w:t>
      </w:r>
      <w:r w:rsidR="00266288">
        <w:rPr>
          <w:rFonts w:eastAsia="Calibri"/>
          <w:sz w:val="28"/>
          <w:szCs w:val="28"/>
          <w:lang w:val="ru-RU"/>
        </w:rPr>
        <w:t xml:space="preserve">муниципального образования Ясногорский сельсовет </w:t>
      </w:r>
      <w:r w:rsidRPr="00A406EB">
        <w:rPr>
          <w:rFonts w:eastAsia="Calibri"/>
          <w:sz w:val="28"/>
          <w:szCs w:val="28"/>
          <w:lang w:val="ru-RU"/>
        </w:rPr>
        <w:t xml:space="preserve"> Новосергиевского района</w:t>
      </w:r>
      <w:r w:rsidR="00266288">
        <w:rPr>
          <w:rFonts w:eastAsia="Calibri"/>
          <w:sz w:val="28"/>
          <w:szCs w:val="28"/>
          <w:lang w:val="ru-RU"/>
        </w:rPr>
        <w:t xml:space="preserve"> Оренбургской области</w:t>
      </w:r>
      <w:r w:rsidRPr="00A406EB">
        <w:rPr>
          <w:rFonts w:eastAsia="Calibri"/>
          <w:sz w:val="28"/>
          <w:szCs w:val="28"/>
          <w:lang w:val="ru-RU"/>
        </w:rPr>
        <w:t xml:space="preserve">" от </w:t>
      </w:r>
      <w:r w:rsidR="001712E7">
        <w:rPr>
          <w:rFonts w:eastAsia="Calibri"/>
          <w:sz w:val="28"/>
          <w:szCs w:val="28"/>
          <w:u w:val="single"/>
          <w:lang w:val="ru-RU"/>
        </w:rPr>
        <w:t>20</w:t>
      </w:r>
      <w:r w:rsidR="00266288">
        <w:rPr>
          <w:rFonts w:eastAsia="Calibri"/>
          <w:sz w:val="28"/>
          <w:szCs w:val="28"/>
          <w:u w:val="single"/>
          <w:lang w:val="ru-RU"/>
        </w:rPr>
        <w:t>.01</w:t>
      </w:r>
      <w:r w:rsidRPr="00A406EB">
        <w:rPr>
          <w:rFonts w:eastAsia="Calibri"/>
          <w:sz w:val="28"/>
          <w:szCs w:val="28"/>
          <w:u w:val="single"/>
          <w:lang w:val="ru-RU"/>
        </w:rPr>
        <w:t>.20</w:t>
      </w:r>
      <w:r w:rsidR="00266288">
        <w:rPr>
          <w:rFonts w:eastAsia="Calibri"/>
          <w:sz w:val="28"/>
          <w:szCs w:val="28"/>
          <w:u w:val="single"/>
          <w:lang w:val="ru-RU"/>
        </w:rPr>
        <w:t>2</w:t>
      </w:r>
      <w:r w:rsidR="001712E7">
        <w:rPr>
          <w:rFonts w:eastAsia="Calibri"/>
          <w:sz w:val="28"/>
          <w:szCs w:val="28"/>
          <w:u w:val="single"/>
          <w:lang w:val="ru-RU"/>
        </w:rPr>
        <w:t>0</w:t>
      </w:r>
      <w:r w:rsidRPr="00A406EB">
        <w:rPr>
          <w:rFonts w:eastAsia="Calibri"/>
          <w:sz w:val="28"/>
          <w:szCs w:val="28"/>
          <w:lang w:val="ru-RU"/>
        </w:rPr>
        <w:t xml:space="preserve">, заключенного </w:t>
      </w:r>
      <w:r w:rsidR="00266288">
        <w:rPr>
          <w:rFonts w:eastAsia="Calibri"/>
          <w:sz w:val="28"/>
          <w:szCs w:val="28"/>
          <w:lang w:val="ru-RU"/>
        </w:rPr>
        <w:t xml:space="preserve">администрацией муниципального образования Ясногорский сельсовет </w:t>
      </w:r>
      <w:r w:rsidRPr="00A406EB">
        <w:rPr>
          <w:rFonts w:eastAsia="Calibri"/>
          <w:sz w:val="28"/>
          <w:szCs w:val="28"/>
          <w:lang w:val="ru-RU"/>
        </w:rPr>
        <w:t xml:space="preserve"> </w:t>
      </w:r>
      <w:r w:rsidR="00266288">
        <w:rPr>
          <w:rFonts w:eastAsia="Calibri"/>
          <w:sz w:val="28"/>
          <w:szCs w:val="28"/>
          <w:lang w:val="ru-RU"/>
        </w:rPr>
        <w:t xml:space="preserve">Новосергиевского района </w:t>
      </w:r>
      <w:r w:rsidRPr="00A406EB">
        <w:rPr>
          <w:rFonts w:eastAsia="Calibri"/>
          <w:sz w:val="28"/>
          <w:szCs w:val="28"/>
          <w:lang w:val="ru-RU"/>
        </w:rPr>
        <w:t xml:space="preserve">Оренбургской области с </w:t>
      </w:r>
      <w:r w:rsidR="00266288">
        <w:rPr>
          <w:rFonts w:eastAsia="Calibri"/>
          <w:sz w:val="28"/>
          <w:szCs w:val="28"/>
          <w:lang w:val="ru-RU"/>
        </w:rPr>
        <w:t>финансовым отделом администрации муниципального образования Новосергиевский район Оренбургской области</w:t>
      </w:r>
      <w:r w:rsidRPr="00A406EB">
        <w:rPr>
          <w:rFonts w:eastAsia="Calibri"/>
          <w:sz w:val="28"/>
          <w:szCs w:val="28"/>
          <w:lang w:val="ru-RU"/>
        </w:rPr>
        <w:t xml:space="preserve"> и руководствуясь Уставом муниципального образования "</w:t>
      </w:r>
      <w:r w:rsidR="00266288">
        <w:rPr>
          <w:rFonts w:eastAsia="Calibri"/>
          <w:sz w:val="28"/>
          <w:szCs w:val="28"/>
          <w:lang w:val="ru-RU"/>
        </w:rPr>
        <w:t>Ясногорский сельсовет Новосергиевского</w:t>
      </w:r>
      <w:r w:rsidRPr="00A406EB">
        <w:rPr>
          <w:rFonts w:eastAsia="Calibri"/>
          <w:sz w:val="28"/>
          <w:szCs w:val="28"/>
          <w:lang w:val="ru-RU"/>
        </w:rPr>
        <w:t xml:space="preserve"> район</w:t>
      </w:r>
      <w:r w:rsidR="00266288">
        <w:rPr>
          <w:rFonts w:eastAsia="Calibri"/>
          <w:sz w:val="28"/>
          <w:szCs w:val="28"/>
          <w:lang w:val="ru-RU"/>
        </w:rPr>
        <w:t>а</w:t>
      </w:r>
      <w:r w:rsidRPr="00A406EB">
        <w:rPr>
          <w:rFonts w:eastAsia="Calibri"/>
          <w:sz w:val="28"/>
          <w:szCs w:val="28"/>
          <w:lang w:val="ru-RU"/>
        </w:rPr>
        <w:t xml:space="preserve"> Оренбургской</w:t>
      </w:r>
      <w:r>
        <w:rPr>
          <w:rFonts w:eastAsia="Calibri"/>
          <w:sz w:val="28"/>
          <w:szCs w:val="28"/>
          <w:lang w:val="ru-RU"/>
        </w:rPr>
        <w:t xml:space="preserve"> области</w:t>
      </w:r>
      <w:r w:rsidRPr="00A406EB">
        <w:rPr>
          <w:rFonts w:eastAsia="Calibri"/>
          <w:sz w:val="28"/>
          <w:szCs w:val="28"/>
          <w:lang w:val="ru-RU"/>
        </w:rPr>
        <w:t>:</w:t>
      </w:r>
    </w:p>
    <w:p w:rsidR="00C06279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1. </w:t>
      </w:r>
      <w:r w:rsidRPr="00F53786">
        <w:rPr>
          <w:sz w:val="28"/>
          <w:lang w:val="ru-RU"/>
        </w:rPr>
        <w:t>Установить, что все предоставляемые (планируемые к представлению) налоговые льготы в соответствии с правовыми актами муниципальных образований (поселений) подлежат обязательной оценке на предмет их бюджетной и социальной</w:t>
      </w:r>
      <w:r w:rsidR="00C67F41">
        <w:rPr>
          <w:sz w:val="28"/>
          <w:lang w:val="ru-RU"/>
        </w:rPr>
        <w:t xml:space="preserve"> </w:t>
      </w:r>
      <w:r w:rsidRPr="00F53786">
        <w:rPr>
          <w:sz w:val="28"/>
          <w:lang w:val="ru-RU"/>
        </w:rPr>
        <w:t>эффективности.</w:t>
      </w:r>
    </w:p>
    <w:p w:rsidR="00C06279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F53786">
        <w:rPr>
          <w:sz w:val="28"/>
          <w:lang w:val="ru-RU"/>
        </w:rPr>
        <w:t>Утвердить порядок и методику оценки эффективности предоставляемых (планируемых к предоставлению) налоговых льгот по местным налогам согласно</w:t>
      </w:r>
      <w:r w:rsidR="00C67F41">
        <w:rPr>
          <w:sz w:val="28"/>
          <w:lang w:val="ru-RU"/>
        </w:rPr>
        <w:t xml:space="preserve"> </w:t>
      </w:r>
      <w:r w:rsidRPr="00F53786">
        <w:rPr>
          <w:sz w:val="28"/>
          <w:lang w:val="ru-RU"/>
        </w:rPr>
        <w:t>приложению.</w:t>
      </w:r>
    </w:p>
    <w:p w:rsidR="00C06279" w:rsidRDefault="00C06279" w:rsidP="00C06279">
      <w:pPr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3. </w:t>
      </w:r>
      <w:r w:rsidR="008C5433">
        <w:rPr>
          <w:sz w:val="28"/>
          <w:szCs w:val="28"/>
          <w:lang w:val="ru-RU"/>
        </w:rPr>
        <w:t>Определить администрацию</w:t>
      </w:r>
      <w:r w:rsidRPr="00A406EB">
        <w:rPr>
          <w:sz w:val="28"/>
          <w:szCs w:val="28"/>
          <w:lang w:val="ru-RU"/>
        </w:rPr>
        <w:t xml:space="preserve"> муниципального образования «</w:t>
      </w:r>
      <w:r w:rsidR="008C5433">
        <w:rPr>
          <w:sz w:val="28"/>
          <w:szCs w:val="28"/>
          <w:lang w:val="ru-RU"/>
        </w:rPr>
        <w:t>Ясногорский сельсовет Новосергиевского</w:t>
      </w:r>
      <w:r w:rsidRPr="00A406EB">
        <w:rPr>
          <w:sz w:val="28"/>
          <w:szCs w:val="28"/>
          <w:lang w:val="ru-RU"/>
        </w:rPr>
        <w:t xml:space="preserve"> район</w:t>
      </w:r>
      <w:r w:rsidR="008C5433">
        <w:rPr>
          <w:sz w:val="28"/>
          <w:szCs w:val="28"/>
          <w:lang w:val="ru-RU"/>
        </w:rPr>
        <w:t>а</w:t>
      </w:r>
      <w:r w:rsidRPr="00A406EB">
        <w:rPr>
          <w:sz w:val="28"/>
          <w:szCs w:val="28"/>
          <w:lang w:val="ru-RU"/>
        </w:rPr>
        <w:t xml:space="preserve"> Оренбургской области» </w:t>
      </w:r>
      <w:r w:rsidRPr="00A406EB">
        <w:rPr>
          <w:sz w:val="28"/>
          <w:szCs w:val="28"/>
          <w:lang w:val="ru-RU"/>
        </w:rPr>
        <w:lastRenderedPageBreak/>
        <w:t>уполномоченным органом, ответственным за проведение оценки эффективности предоставляемых (планируемых к предоставлению) налоговых льгот (пониженных ставок) по местным налогам.</w:t>
      </w:r>
    </w:p>
    <w:p w:rsidR="00C06279" w:rsidRDefault="00C06279" w:rsidP="008C5433">
      <w:pPr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C5433">
        <w:rPr>
          <w:rFonts w:eastAsia="Calibri"/>
          <w:sz w:val="28"/>
          <w:szCs w:val="28"/>
          <w:lang w:val="ru-RU"/>
        </w:rPr>
        <w:t>Направлять ежегодно, в срок до</w:t>
      </w:r>
      <w:r w:rsidRPr="00A406EB">
        <w:rPr>
          <w:rFonts w:eastAsia="Calibri"/>
          <w:sz w:val="28"/>
          <w:szCs w:val="28"/>
          <w:lang w:val="ru-RU"/>
        </w:rPr>
        <w:t xml:space="preserve"> 1 августа текущего года, в Новосергиевский финансовый отдел сведения для оценки эффективности налоговых льгот (пониженных ставок) по местным налогам за отчетный год и год, предшествующий отчетному.</w:t>
      </w:r>
    </w:p>
    <w:p w:rsidR="00C06279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 </w:t>
      </w:r>
      <w:r w:rsidRPr="00A406EB">
        <w:rPr>
          <w:sz w:val="28"/>
          <w:lang w:val="ru-RU"/>
        </w:rPr>
        <w:t xml:space="preserve">Контроль за исполнением данного </w:t>
      </w:r>
      <w:r>
        <w:rPr>
          <w:sz w:val="28"/>
          <w:lang w:val="ru-RU"/>
        </w:rPr>
        <w:t>постановления</w:t>
      </w:r>
      <w:r w:rsidR="008C5433">
        <w:rPr>
          <w:sz w:val="28"/>
          <w:lang w:val="ru-RU"/>
        </w:rPr>
        <w:t xml:space="preserve"> оставляю за собой.</w:t>
      </w:r>
    </w:p>
    <w:p w:rsidR="00C06279" w:rsidRPr="00A406EB" w:rsidRDefault="00C06279" w:rsidP="00C06279">
      <w:pPr>
        <w:adjustRightInd w:val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 </w:t>
      </w:r>
      <w:r w:rsidRPr="00A406EB">
        <w:rPr>
          <w:sz w:val="28"/>
          <w:lang w:val="ru-RU"/>
        </w:rPr>
        <w:t xml:space="preserve">Настоящее постановление вступает в силу после опубликования на официальном сайте администрации </w:t>
      </w:r>
      <w:r w:rsidR="008C5433">
        <w:rPr>
          <w:sz w:val="28"/>
          <w:lang w:val="ru-RU"/>
        </w:rPr>
        <w:t>Ясногорского сельсовета Новосергиевского района Оренбургской области.</w:t>
      </w:r>
    </w:p>
    <w:p w:rsidR="00C06279" w:rsidRPr="00F53786" w:rsidRDefault="00C06279" w:rsidP="00C06279">
      <w:pPr>
        <w:pStyle w:val="a3"/>
        <w:ind w:left="0" w:firstLine="720"/>
        <w:jc w:val="left"/>
        <w:rPr>
          <w:sz w:val="30"/>
          <w:lang w:val="ru-RU"/>
        </w:rPr>
      </w:pPr>
    </w:p>
    <w:p w:rsidR="00C06279" w:rsidRDefault="00C06279" w:rsidP="00C06279">
      <w:pPr>
        <w:pStyle w:val="a3"/>
        <w:ind w:left="0" w:firstLine="720"/>
        <w:jc w:val="left"/>
        <w:rPr>
          <w:sz w:val="30"/>
          <w:lang w:val="ru-RU"/>
        </w:rPr>
      </w:pPr>
    </w:p>
    <w:p w:rsidR="00C06279" w:rsidRDefault="00C06279" w:rsidP="00C06279">
      <w:pPr>
        <w:pStyle w:val="a3"/>
        <w:ind w:left="0" w:firstLine="720"/>
        <w:jc w:val="left"/>
        <w:rPr>
          <w:sz w:val="30"/>
          <w:lang w:val="ru-RU"/>
        </w:rPr>
      </w:pPr>
    </w:p>
    <w:p w:rsidR="008C5433" w:rsidRDefault="00C06279" w:rsidP="00933CFE">
      <w:pPr>
        <w:pStyle w:val="11"/>
        <w:shd w:val="clear" w:color="auto" w:fill="auto"/>
        <w:tabs>
          <w:tab w:val="left" w:pos="152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94466">
        <w:rPr>
          <w:sz w:val="28"/>
          <w:szCs w:val="28"/>
        </w:rPr>
        <w:t xml:space="preserve">Глава администрации </w:t>
      </w:r>
    </w:p>
    <w:p w:rsidR="00C06279" w:rsidRPr="00194466" w:rsidRDefault="008C5433" w:rsidP="00933CFE">
      <w:pPr>
        <w:pStyle w:val="11"/>
        <w:shd w:val="clear" w:color="auto" w:fill="auto"/>
        <w:tabs>
          <w:tab w:val="left" w:pos="152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Ясногорского сельсовета </w:t>
      </w:r>
      <w:r w:rsidR="00C06279" w:rsidRPr="00194466">
        <w:rPr>
          <w:sz w:val="28"/>
          <w:szCs w:val="28"/>
        </w:rPr>
        <w:t xml:space="preserve"> </w:t>
      </w:r>
      <w:r w:rsidR="00C06279" w:rsidRPr="00194466">
        <w:rPr>
          <w:sz w:val="28"/>
          <w:szCs w:val="28"/>
        </w:rPr>
        <w:tab/>
      </w:r>
      <w:r w:rsidR="00C06279" w:rsidRPr="00194466">
        <w:rPr>
          <w:sz w:val="28"/>
          <w:szCs w:val="28"/>
        </w:rPr>
        <w:tab/>
      </w:r>
      <w:r w:rsidR="00C06279" w:rsidRPr="00194466">
        <w:rPr>
          <w:sz w:val="28"/>
          <w:szCs w:val="28"/>
        </w:rPr>
        <w:tab/>
      </w:r>
      <w:r w:rsidR="00C06279" w:rsidRPr="00194466">
        <w:rPr>
          <w:sz w:val="28"/>
          <w:szCs w:val="28"/>
        </w:rPr>
        <w:tab/>
      </w:r>
      <w:r w:rsidR="00C06279" w:rsidRPr="00194466">
        <w:rPr>
          <w:sz w:val="28"/>
          <w:szCs w:val="28"/>
        </w:rPr>
        <w:tab/>
      </w:r>
      <w:r w:rsidR="001712E7">
        <w:rPr>
          <w:sz w:val="28"/>
          <w:szCs w:val="28"/>
        </w:rPr>
        <w:t>А.В.Золотухин</w:t>
      </w:r>
    </w:p>
    <w:p w:rsidR="00C06279" w:rsidRDefault="00C06279" w:rsidP="00C06279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C06279" w:rsidRDefault="00C06279" w:rsidP="00C06279">
      <w:pPr>
        <w:pStyle w:val="a3"/>
        <w:ind w:left="0" w:firstLine="720"/>
        <w:jc w:val="left"/>
        <w:rPr>
          <w:b/>
          <w:sz w:val="30"/>
          <w:lang w:val="ru-RU"/>
        </w:rPr>
      </w:pPr>
    </w:p>
    <w:p w:rsidR="00C06279" w:rsidRPr="00F53786" w:rsidRDefault="00C06279" w:rsidP="00C06279">
      <w:pPr>
        <w:pStyle w:val="a3"/>
        <w:ind w:left="0" w:firstLine="720"/>
        <w:jc w:val="left"/>
        <w:rPr>
          <w:b/>
          <w:sz w:val="25"/>
          <w:lang w:val="ru-RU"/>
        </w:rPr>
      </w:pPr>
    </w:p>
    <w:p w:rsidR="008C5433" w:rsidRPr="00F53786" w:rsidRDefault="00C06279" w:rsidP="008C5433">
      <w:pPr>
        <w:ind w:left="1416"/>
        <w:rPr>
          <w:lang w:val="ru-RU"/>
        </w:rPr>
        <w:sectPr w:rsidR="008C5433" w:rsidRPr="00F53786" w:rsidSect="00C06279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A406EB">
        <w:rPr>
          <w:sz w:val="28"/>
          <w:szCs w:val="28"/>
          <w:lang w:val="ru-RU"/>
        </w:rPr>
        <w:t xml:space="preserve">Разослано: финотделу, </w:t>
      </w:r>
      <w:r w:rsidR="008C5433">
        <w:rPr>
          <w:sz w:val="28"/>
          <w:szCs w:val="28"/>
          <w:lang w:val="ru-RU"/>
        </w:rPr>
        <w:t>в дело</w:t>
      </w:r>
      <w:r w:rsidR="008C5433" w:rsidRPr="00A406EB">
        <w:rPr>
          <w:sz w:val="28"/>
          <w:szCs w:val="28"/>
          <w:lang w:val="ru-RU"/>
        </w:rPr>
        <w:t>, прокурору.</w:t>
      </w:r>
    </w:p>
    <w:p w:rsidR="008C5433" w:rsidRPr="00A406EB" w:rsidRDefault="008C5433" w:rsidP="008C5433">
      <w:pPr>
        <w:rPr>
          <w:sz w:val="28"/>
          <w:szCs w:val="28"/>
          <w:lang w:val="ru-RU"/>
        </w:rPr>
      </w:pPr>
    </w:p>
    <w:p w:rsidR="00C06279" w:rsidRPr="00C06279" w:rsidRDefault="00C06279" w:rsidP="00C06279">
      <w:pPr>
        <w:ind w:left="4249"/>
        <w:rPr>
          <w:sz w:val="24"/>
          <w:szCs w:val="24"/>
          <w:lang w:val="ru-RU"/>
        </w:rPr>
      </w:pPr>
      <w:r>
        <w:rPr>
          <w:sz w:val="28"/>
          <w:szCs w:val="24"/>
          <w:lang w:val="ru-RU"/>
        </w:rPr>
        <w:tab/>
      </w:r>
      <w:r>
        <w:rPr>
          <w:sz w:val="28"/>
          <w:szCs w:val="24"/>
          <w:lang w:val="ru-RU"/>
        </w:rPr>
        <w:tab/>
      </w:r>
      <w:r w:rsidRPr="00C06279">
        <w:rPr>
          <w:sz w:val="24"/>
          <w:szCs w:val="24"/>
          <w:lang w:val="ru-RU"/>
        </w:rPr>
        <w:t xml:space="preserve">Приложение </w:t>
      </w:r>
    </w:p>
    <w:p w:rsidR="00C06279" w:rsidRPr="00C06279" w:rsidRDefault="008C5433" w:rsidP="008C543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C06279" w:rsidRPr="00C06279">
        <w:rPr>
          <w:sz w:val="24"/>
          <w:szCs w:val="24"/>
          <w:lang w:val="ru-RU"/>
        </w:rPr>
        <w:t xml:space="preserve">к постановлению администрации </w:t>
      </w:r>
    </w:p>
    <w:p w:rsidR="00C06279" w:rsidRPr="00C06279" w:rsidRDefault="008C5433" w:rsidP="008C5433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Ясногорского сельсовета              </w:t>
      </w:r>
      <w:r w:rsidR="00C06279" w:rsidRPr="00C06279">
        <w:rPr>
          <w:sz w:val="24"/>
          <w:szCs w:val="24"/>
          <w:lang w:val="ru-RU"/>
        </w:rPr>
        <w:t xml:space="preserve">Новосергиевского района </w:t>
      </w:r>
    </w:p>
    <w:p w:rsidR="00C06279" w:rsidRPr="00C06279" w:rsidRDefault="008C5433" w:rsidP="00C06279">
      <w:pPr>
        <w:ind w:left="56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C06279" w:rsidRPr="00C06279">
        <w:rPr>
          <w:sz w:val="24"/>
          <w:szCs w:val="24"/>
          <w:lang w:val="ru-RU"/>
        </w:rPr>
        <w:t>т</w:t>
      </w:r>
      <w:r w:rsidR="001712E7">
        <w:rPr>
          <w:sz w:val="24"/>
          <w:szCs w:val="24"/>
          <w:lang w:val="ru-RU"/>
        </w:rPr>
        <w:t xml:space="preserve"> 31.12.2019</w:t>
      </w:r>
      <w:r>
        <w:rPr>
          <w:sz w:val="24"/>
          <w:szCs w:val="24"/>
          <w:lang w:val="ru-RU"/>
        </w:rPr>
        <w:t>г.</w:t>
      </w:r>
      <w:r w:rsidR="00C06279" w:rsidRPr="00C06279">
        <w:rPr>
          <w:sz w:val="24"/>
          <w:szCs w:val="24"/>
          <w:lang w:val="ru-RU"/>
        </w:rPr>
        <w:t xml:space="preserve">     № </w:t>
      </w:r>
      <w:r w:rsidR="001712E7">
        <w:rPr>
          <w:sz w:val="24"/>
          <w:szCs w:val="24"/>
          <w:lang w:val="ru-RU"/>
        </w:rPr>
        <w:t>62</w:t>
      </w:r>
      <w:r>
        <w:rPr>
          <w:sz w:val="24"/>
          <w:szCs w:val="24"/>
          <w:lang w:val="ru-RU"/>
        </w:rPr>
        <w:t>-п</w:t>
      </w:r>
    </w:p>
    <w:p w:rsidR="00C06279" w:rsidRPr="00C06279" w:rsidRDefault="00C06279" w:rsidP="00933CFE">
      <w:pPr>
        <w:keepNext/>
        <w:keepLines/>
        <w:ind w:left="23"/>
        <w:jc w:val="center"/>
        <w:outlineLvl w:val="0"/>
        <w:rPr>
          <w:b/>
          <w:bCs/>
          <w:sz w:val="24"/>
          <w:szCs w:val="24"/>
          <w:lang w:val="ru-RU"/>
        </w:rPr>
      </w:pP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>Порядок и методика оценки</w:t>
      </w:r>
    </w:p>
    <w:p w:rsid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 xml:space="preserve"> эффективности предоставляемых (планируемых к предоставлению) </w:t>
      </w:r>
    </w:p>
    <w:p w:rsidR="00C06279" w:rsidRPr="00C06279" w:rsidRDefault="00C06279" w:rsidP="00C06279">
      <w:pPr>
        <w:pStyle w:val="1"/>
        <w:ind w:left="0" w:firstLine="720"/>
        <w:jc w:val="center"/>
        <w:rPr>
          <w:sz w:val="24"/>
          <w:lang w:val="ru-RU"/>
        </w:rPr>
      </w:pPr>
      <w:r w:rsidRPr="00C06279">
        <w:rPr>
          <w:sz w:val="24"/>
          <w:lang w:val="ru-RU"/>
        </w:rPr>
        <w:t>налоговых льгот</w:t>
      </w:r>
    </w:p>
    <w:p w:rsidR="00C06279" w:rsidRPr="00C06279" w:rsidRDefault="00C06279" w:rsidP="00C06279">
      <w:pPr>
        <w:pStyle w:val="a3"/>
        <w:ind w:left="0" w:firstLine="720"/>
        <w:jc w:val="left"/>
        <w:rPr>
          <w:b/>
          <w:sz w:val="24"/>
          <w:lang w:val="ru-RU"/>
        </w:rPr>
      </w:pPr>
    </w:p>
    <w:p w:rsidR="00C06279" w:rsidRPr="008C5433" w:rsidRDefault="00C06279" w:rsidP="00C06279">
      <w:pPr>
        <w:pStyle w:val="a5"/>
        <w:numPr>
          <w:ilvl w:val="1"/>
          <w:numId w:val="7"/>
        </w:numPr>
        <w:tabs>
          <w:tab w:val="left" w:pos="4069"/>
        </w:tabs>
        <w:ind w:left="0" w:firstLine="720"/>
        <w:jc w:val="left"/>
        <w:rPr>
          <w:sz w:val="24"/>
          <w:lang w:val="ru-RU"/>
        </w:rPr>
      </w:pPr>
      <w:r w:rsidRPr="008C5433">
        <w:rPr>
          <w:sz w:val="24"/>
          <w:lang w:val="ru-RU"/>
        </w:rPr>
        <w:t>Об</w:t>
      </w:r>
      <w:r>
        <w:rPr>
          <w:sz w:val="24"/>
          <w:lang w:val="ru-RU"/>
        </w:rPr>
        <w:t>щ</w:t>
      </w:r>
      <w:r w:rsidRPr="008C5433">
        <w:rPr>
          <w:sz w:val="24"/>
          <w:lang w:val="ru-RU"/>
        </w:rPr>
        <w:t>ие</w:t>
      </w:r>
      <w:r w:rsidR="008C5433">
        <w:rPr>
          <w:sz w:val="24"/>
          <w:lang w:val="ru-RU"/>
        </w:rPr>
        <w:t xml:space="preserve"> </w:t>
      </w:r>
      <w:r w:rsidRPr="008C5433">
        <w:rPr>
          <w:sz w:val="24"/>
          <w:lang w:val="ru-RU"/>
        </w:rPr>
        <w:t>положения</w:t>
      </w:r>
    </w:p>
    <w:p w:rsidR="00C06279" w:rsidRPr="008C5433" w:rsidRDefault="00C06279" w:rsidP="00C06279">
      <w:pPr>
        <w:pStyle w:val="a5"/>
        <w:tabs>
          <w:tab w:val="left" w:pos="4069"/>
        </w:tabs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0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бюджета.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65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Порядок и методика оценки эффективности налоговых льгот </w:t>
      </w:r>
      <w:r w:rsidRPr="00C06279">
        <w:rPr>
          <w:spacing w:val="3"/>
          <w:sz w:val="24"/>
          <w:lang w:val="ru-RU"/>
        </w:rPr>
        <w:t xml:space="preserve">по </w:t>
      </w:r>
      <w:r w:rsidRPr="00C06279">
        <w:rPr>
          <w:sz w:val="24"/>
          <w:lang w:val="ru-RU"/>
        </w:rPr>
        <w:t>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1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Настоящий Порядок распространяется на предоставленные, а также планируемые к предоставлению налоговые льготы по местным налогам (далее – налоговые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льготы).</w:t>
      </w:r>
    </w:p>
    <w:p w:rsidR="00C06279" w:rsidRPr="00C06279" w:rsidRDefault="00C06279" w:rsidP="00C06279">
      <w:pPr>
        <w:pStyle w:val="a5"/>
        <w:numPr>
          <w:ilvl w:val="1"/>
          <w:numId w:val="6"/>
        </w:numPr>
        <w:tabs>
          <w:tab w:val="left" w:pos="177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 настоящем Порядке используются следующие основные понятия и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термины: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–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льгот понимается основной вид деятельности, соответствующий присвоенному в установленном порядке коду Общероссийского классификатора видов экономической деятельности,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</w:t>
      </w:r>
      <w:r w:rsidRPr="00C06279">
        <w:rPr>
          <w:rFonts w:ascii="Verdana" w:hAnsi="Verdana"/>
          <w:color w:val="333333"/>
          <w:sz w:val="24"/>
          <w:lang w:val="ru-RU"/>
        </w:rPr>
        <w:t xml:space="preserve">, </w:t>
      </w:r>
      <w:r w:rsidRPr="00C06279">
        <w:rPr>
          <w:color w:val="333333"/>
          <w:sz w:val="24"/>
          <w:lang w:val="ru-RU"/>
        </w:rPr>
        <w:t xml:space="preserve">в создании новых рабочих мест, улучшении условий труда, формировании льготных условий для оплаты услуг незащищенных категорий граждан, </w:t>
      </w:r>
      <w:r w:rsidRPr="00C06279">
        <w:rPr>
          <w:sz w:val="24"/>
          <w:lang w:val="ru-RU"/>
        </w:rPr>
        <w:t>в результате осуществления деятельности организаций – получателей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граждан.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Иные понятия и термины используются в значениях, определяемых Налоговым кодексом Российской Федерации.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185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Основные принципы и цели установления налоговых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5"/>
        <w:numPr>
          <w:ilvl w:val="1"/>
          <w:numId w:val="5"/>
        </w:numPr>
        <w:tabs>
          <w:tab w:val="left" w:pos="168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Установление налоговых льгот осуществляется с соблюдением следующих основных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принципов:</w:t>
      </w:r>
    </w:p>
    <w:p w:rsidR="008C5433" w:rsidRDefault="00C06279" w:rsidP="00C06279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а) налоговые льготы устанавливаются в пределах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полномочий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органов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местного самоуправления, установленных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федеральным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законодательством;</w:t>
      </w:r>
    </w:p>
    <w:p w:rsidR="00C06279" w:rsidRPr="00C06279" w:rsidRDefault="008C5433" w:rsidP="008C5433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б) </w:t>
      </w:r>
      <w:r w:rsidR="00C06279" w:rsidRPr="00C06279">
        <w:rPr>
          <w:sz w:val="24"/>
          <w:lang w:val="ru-RU"/>
        </w:rPr>
        <w:t>налоговые</w:t>
      </w:r>
      <w:r w:rsidR="00C06279" w:rsidRPr="00C06279">
        <w:rPr>
          <w:sz w:val="24"/>
          <w:lang w:val="ru-RU"/>
        </w:rPr>
        <w:tab/>
        <w:t>льготы</w:t>
      </w:r>
      <w:r w:rsidR="00C06279" w:rsidRPr="00C06279">
        <w:rPr>
          <w:sz w:val="24"/>
          <w:lang w:val="ru-RU"/>
        </w:rPr>
        <w:tab/>
        <w:t>устанавливаются</w:t>
      </w:r>
      <w:r w:rsidR="00C06279" w:rsidRPr="00C06279">
        <w:rPr>
          <w:sz w:val="24"/>
          <w:lang w:val="ru-RU"/>
        </w:rPr>
        <w:tab/>
        <w:t>отдельным</w:t>
      </w:r>
      <w:r w:rsidR="00C06279" w:rsidRPr="00C06279">
        <w:rPr>
          <w:sz w:val="24"/>
          <w:lang w:val="ru-RU"/>
        </w:rPr>
        <w:tab/>
      </w:r>
      <w:r w:rsidR="00C06279" w:rsidRPr="00C06279">
        <w:rPr>
          <w:w w:val="95"/>
          <w:sz w:val="24"/>
          <w:lang w:val="ru-RU"/>
        </w:rPr>
        <w:t>категориям</w:t>
      </w:r>
    </w:p>
    <w:p w:rsidR="00C06279" w:rsidRPr="008C5433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8C5433">
        <w:rPr>
          <w:sz w:val="24"/>
          <w:lang w:val="ru-RU"/>
        </w:rPr>
        <w:t>налогоплательщиков.</w:t>
      </w:r>
    </w:p>
    <w:p w:rsidR="00C06279" w:rsidRPr="00C06279" w:rsidRDefault="00C06279" w:rsidP="00C06279">
      <w:pPr>
        <w:pStyle w:val="a5"/>
        <w:numPr>
          <w:ilvl w:val="1"/>
          <w:numId w:val="5"/>
        </w:numPr>
        <w:tabs>
          <w:tab w:val="left" w:pos="160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Основными целями предоставления налоговых льгот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являются: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обеспечение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 и реализацию программ социально-экономического развития муниципального образования;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создание необходимых экономических условий для развития инвестиционной и инновационной деятельности в муниципальном образовании;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г) создание благоприятных экономических условий для деятельности организаций, применяющих труд социально не защищенных категорий граждан;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д) оказание экономической поддержки организациям в решении приоритетных для муниципального образования социальных задач;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е) оказание поддержки социально не защищенным категориям граждан.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2264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Виды налоговых льгот и условия их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предоставления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6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предоставляются налогоп</w:t>
      </w:r>
      <w:r w:rsidR="008C5433">
        <w:rPr>
          <w:sz w:val="24"/>
          <w:lang w:val="ru-RU"/>
        </w:rPr>
        <w:t>лательщикам на основании решения муниципального образования</w:t>
      </w:r>
      <w:r w:rsidRPr="00C06279">
        <w:rPr>
          <w:sz w:val="24"/>
          <w:lang w:val="ru-RU"/>
        </w:rPr>
        <w:t xml:space="preserve"> </w:t>
      </w:r>
      <w:r w:rsidR="008C5433">
        <w:rPr>
          <w:sz w:val="24"/>
          <w:lang w:val="ru-RU"/>
        </w:rPr>
        <w:t xml:space="preserve">Ясногорский сельсовет </w:t>
      </w:r>
      <w:r w:rsidRPr="00C06279">
        <w:rPr>
          <w:sz w:val="24"/>
          <w:lang w:val="ru-RU"/>
        </w:rPr>
        <w:t xml:space="preserve"> Новосергиевского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района.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12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Налогоплательщикам могут устанавливаться следующие виды налоговых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изъятие из налогообложения отдельных элементов объекта налогообложения;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освобождение от уплаты налога (полное или частичное);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установление уровня налоговой ставки ниже максимального значения, установленного налоговым законодательством Российской Федерации и законодательными актами Оренбургской области.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0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предоставляются в пределах сумм, подлежащих зачислению в местный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70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Налоговые льготы устанавливаются на срок не менее одного налогового периода по соответствующему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налогу.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1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налогоплательщика.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местного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бюджета.</w:t>
      </w:r>
    </w:p>
    <w:p w:rsidR="00C06279" w:rsidRPr="00C06279" w:rsidRDefault="00C06279" w:rsidP="00C06279">
      <w:pPr>
        <w:pStyle w:val="a5"/>
        <w:numPr>
          <w:ilvl w:val="1"/>
          <w:numId w:val="4"/>
        </w:numPr>
        <w:tabs>
          <w:tab w:val="left" w:pos="166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</w:t>
      </w:r>
      <w:r w:rsidR="008C543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оценка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3.7. Для обеспечения проведения оценки эффективности планируемых к предоставлению налоговых льгот муниципальные образования (поселения), представляют в срок до 1 июля текущего финансового года в уполномоченный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76"/>
          <w:tab w:val="left" w:pos="1477"/>
          <w:tab w:val="left" w:pos="2565"/>
          <w:tab w:val="left" w:pos="4047"/>
          <w:tab w:val="left" w:pos="4903"/>
          <w:tab w:val="left" w:pos="7772"/>
        </w:tabs>
        <w:ind w:left="0" w:firstLine="720"/>
        <w:jc w:val="left"/>
        <w:rPr>
          <w:sz w:val="24"/>
          <w:szCs w:val="28"/>
          <w:lang w:val="ru-RU"/>
        </w:rPr>
      </w:pPr>
      <w:r w:rsidRPr="00C06279">
        <w:rPr>
          <w:sz w:val="24"/>
          <w:szCs w:val="28"/>
          <w:lang w:val="ru-RU"/>
        </w:rPr>
        <w:t>проект</w:t>
      </w:r>
      <w:r w:rsidRPr="00C06279">
        <w:rPr>
          <w:sz w:val="24"/>
          <w:szCs w:val="28"/>
          <w:lang w:val="ru-RU"/>
        </w:rPr>
        <w:tab/>
        <w:t>правового</w:t>
      </w:r>
      <w:r w:rsidRPr="00C06279">
        <w:rPr>
          <w:sz w:val="24"/>
          <w:szCs w:val="28"/>
          <w:lang w:val="ru-RU"/>
        </w:rPr>
        <w:tab/>
        <w:t>акта,</w:t>
      </w:r>
      <w:r w:rsidRPr="00C06279">
        <w:rPr>
          <w:sz w:val="24"/>
          <w:szCs w:val="28"/>
          <w:lang w:val="ru-RU"/>
        </w:rPr>
        <w:tab/>
        <w:t>предусматривающего</w:t>
      </w:r>
      <w:r w:rsidRPr="00C06279">
        <w:rPr>
          <w:sz w:val="24"/>
          <w:szCs w:val="28"/>
          <w:lang w:val="ru-RU"/>
        </w:rPr>
        <w:tab/>
      </w:r>
      <w:r w:rsidRPr="00C06279">
        <w:rPr>
          <w:w w:val="95"/>
          <w:sz w:val="24"/>
          <w:szCs w:val="28"/>
          <w:lang w:val="ru-RU"/>
        </w:rPr>
        <w:t xml:space="preserve">предоставление </w:t>
      </w:r>
      <w:r w:rsidRPr="00C06279">
        <w:rPr>
          <w:sz w:val="24"/>
          <w:szCs w:val="28"/>
          <w:lang w:val="ru-RU"/>
        </w:rPr>
        <w:t>налоговой</w:t>
      </w:r>
      <w:r w:rsidR="00302EB3">
        <w:rPr>
          <w:sz w:val="24"/>
          <w:szCs w:val="28"/>
          <w:lang w:val="ru-RU"/>
        </w:rPr>
        <w:t xml:space="preserve"> </w:t>
      </w:r>
      <w:r w:rsidRPr="00C06279">
        <w:rPr>
          <w:sz w:val="24"/>
          <w:szCs w:val="28"/>
          <w:lang w:val="ru-RU"/>
        </w:rPr>
        <w:t>льготы;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606"/>
          <w:tab w:val="left" w:pos="1607"/>
          <w:tab w:val="left" w:pos="3860"/>
          <w:tab w:val="left" w:pos="5194"/>
          <w:tab w:val="left" w:pos="5722"/>
          <w:tab w:val="left" w:pos="7814"/>
        </w:tabs>
        <w:ind w:left="0" w:firstLine="720"/>
        <w:jc w:val="left"/>
        <w:rPr>
          <w:sz w:val="24"/>
          <w:szCs w:val="28"/>
          <w:lang w:val="ru-RU"/>
        </w:rPr>
      </w:pPr>
      <w:r w:rsidRPr="00C06279">
        <w:rPr>
          <w:sz w:val="24"/>
          <w:szCs w:val="28"/>
          <w:lang w:val="ru-RU"/>
        </w:rPr>
        <w:t>пояснительную</w:t>
      </w:r>
      <w:r w:rsidRPr="00C06279">
        <w:rPr>
          <w:sz w:val="24"/>
          <w:szCs w:val="28"/>
          <w:lang w:val="ru-RU"/>
        </w:rPr>
        <w:tab/>
        <w:t>записку</w:t>
      </w:r>
      <w:r w:rsidRPr="00C06279">
        <w:rPr>
          <w:sz w:val="24"/>
          <w:szCs w:val="28"/>
          <w:lang w:val="ru-RU"/>
        </w:rPr>
        <w:tab/>
        <w:t>с</w:t>
      </w:r>
      <w:r w:rsidRPr="00C06279">
        <w:rPr>
          <w:sz w:val="24"/>
          <w:szCs w:val="28"/>
          <w:lang w:val="ru-RU"/>
        </w:rPr>
        <w:tab/>
        <w:t>обоснованием</w:t>
      </w:r>
      <w:r w:rsidRPr="00C06279">
        <w:rPr>
          <w:sz w:val="24"/>
          <w:szCs w:val="28"/>
          <w:lang w:val="ru-RU"/>
        </w:rPr>
        <w:tab/>
        <w:t>необходимости предоставления налоговой</w:t>
      </w:r>
      <w:r w:rsidR="00302EB3">
        <w:rPr>
          <w:sz w:val="24"/>
          <w:szCs w:val="28"/>
          <w:lang w:val="ru-RU"/>
        </w:rPr>
        <w:t xml:space="preserve"> </w:t>
      </w:r>
      <w:r w:rsidRPr="00C06279">
        <w:rPr>
          <w:sz w:val="24"/>
          <w:szCs w:val="28"/>
          <w:lang w:val="ru-RU"/>
        </w:rPr>
        <w:t>льготы.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302EB3" w:rsidRDefault="00C06279" w:rsidP="00C06279">
      <w:pPr>
        <w:pStyle w:val="a5"/>
        <w:numPr>
          <w:ilvl w:val="1"/>
          <w:numId w:val="7"/>
        </w:numPr>
        <w:tabs>
          <w:tab w:val="left" w:pos="2456"/>
        </w:tabs>
        <w:ind w:left="0" w:firstLine="720"/>
        <w:jc w:val="left"/>
        <w:rPr>
          <w:sz w:val="24"/>
          <w:szCs w:val="28"/>
          <w:lang w:val="ru-RU"/>
        </w:rPr>
      </w:pPr>
      <w:r w:rsidRPr="00302EB3">
        <w:rPr>
          <w:sz w:val="24"/>
          <w:szCs w:val="28"/>
          <w:lang w:val="ru-RU"/>
        </w:rPr>
        <w:t>Порядок оценки эффективности налоговых</w:t>
      </w:r>
      <w:r w:rsidR="00302EB3">
        <w:rPr>
          <w:sz w:val="24"/>
          <w:szCs w:val="28"/>
          <w:lang w:val="ru-RU"/>
        </w:rPr>
        <w:t xml:space="preserve"> </w:t>
      </w:r>
      <w:r w:rsidRPr="00302EB3">
        <w:rPr>
          <w:sz w:val="24"/>
          <w:szCs w:val="28"/>
          <w:lang w:val="ru-RU"/>
        </w:rPr>
        <w:t>льгот</w:t>
      </w:r>
    </w:p>
    <w:p w:rsidR="00C06279" w:rsidRPr="00302EB3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4.2. Оценка эффективности налоговых льгот осуществляется: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szCs w:val="28"/>
          <w:lang w:val="ru-RU"/>
        </w:rPr>
        <w:t>по каждому виду местных</w:t>
      </w:r>
      <w:r w:rsidR="00302EB3">
        <w:rPr>
          <w:sz w:val="24"/>
          <w:szCs w:val="28"/>
          <w:lang w:val="ru-RU"/>
        </w:rPr>
        <w:t xml:space="preserve"> </w:t>
      </w:r>
      <w:r w:rsidRPr="00C06279">
        <w:rPr>
          <w:sz w:val="24"/>
          <w:lang w:val="ru-RU"/>
        </w:rPr>
        <w:t>налогов;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каждому виду предоставленной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90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каждой категории по получателей налоговых льгот с учетом вида их экономической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деятельности;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23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по каждому муниципальному образованию, которое на территории своего поселения предоставило налоговые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льготы.</w:t>
      </w:r>
    </w:p>
    <w:p w:rsidR="00C06279" w:rsidRPr="00C06279" w:rsidRDefault="00C06279" w:rsidP="00C06279">
      <w:pPr>
        <w:pStyle w:val="a3"/>
        <w:tabs>
          <w:tab w:val="left" w:pos="1822"/>
          <w:tab w:val="left" w:pos="2992"/>
          <w:tab w:val="left" w:pos="5114"/>
          <w:tab w:val="left" w:pos="6672"/>
          <w:tab w:val="left" w:pos="7607"/>
          <w:tab w:val="left" w:pos="9531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4.3.</w:t>
      </w:r>
      <w:r w:rsidRPr="00C06279">
        <w:rPr>
          <w:sz w:val="24"/>
          <w:lang w:val="ru-RU"/>
        </w:rPr>
        <w:tab/>
        <w:t>Оценка</w:t>
      </w:r>
      <w:r w:rsidRPr="00C06279">
        <w:rPr>
          <w:sz w:val="24"/>
          <w:lang w:val="ru-RU"/>
        </w:rPr>
        <w:tab/>
        <w:t>эффективности</w:t>
      </w:r>
      <w:r w:rsidRPr="00C06279">
        <w:rPr>
          <w:sz w:val="24"/>
          <w:lang w:val="ru-RU"/>
        </w:rPr>
        <w:tab/>
        <w:t>налоговых</w:t>
      </w:r>
      <w:r w:rsidRPr="00C06279">
        <w:rPr>
          <w:sz w:val="24"/>
          <w:lang w:val="ru-RU"/>
        </w:rPr>
        <w:tab/>
        <w:t>льгот</w:t>
      </w:r>
      <w:r w:rsidRPr="00C06279">
        <w:rPr>
          <w:sz w:val="24"/>
          <w:lang w:val="ru-RU"/>
        </w:rPr>
        <w:tab/>
        <w:t>производится</w:t>
      </w:r>
      <w:r w:rsidRPr="00C06279">
        <w:rPr>
          <w:sz w:val="24"/>
          <w:lang w:val="ru-RU"/>
        </w:rPr>
        <w:tab/>
        <w:t>в следующие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сроки:</w:t>
      </w:r>
    </w:p>
    <w:p w:rsidR="00C06279" w:rsidRPr="00C06279" w:rsidRDefault="00C06279" w:rsidP="00C06279">
      <w:pPr>
        <w:pStyle w:val="a3"/>
        <w:tabs>
          <w:tab w:val="left" w:pos="2257"/>
          <w:tab w:val="left" w:pos="2674"/>
          <w:tab w:val="left" w:pos="4861"/>
          <w:tab w:val="left" w:pos="6406"/>
          <w:tab w:val="left" w:pos="732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по планируемым к предоставлению налоговым льготам  –в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течение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месяца со дня поступления предложений о предоставлении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 (предложения</w:t>
      </w:r>
      <w:r w:rsidRPr="00C06279">
        <w:rPr>
          <w:sz w:val="24"/>
          <w:lang w:val="ru-RU"/>
        </w:rPr>
        <w:tab/>
        <w:t>о</w:t>
      </w:r>
      <w:r w:rsidRPr="00C06279">
        <w:rPr>
          <w:sz w:val="24"/>
          <w:lang w:val="ru-RU"/>
        </w:rPr>
        <w:tab/>
        <w:t>предоставлении налоговых</w:t>
      </w:r>
      <w:r w:rsidRPr="00C06279">
        <w:rPr>
          <w:sz w:val="24"/>
          <w:lang w:val="ru-RU"/>
        </w:rPr>
        <w:tab/>
        <w:t>льгот</w:t>
      </w:r>
      <w:r w:rsidRPr="00C06279">
        <w:rPr>
          <w:sz w:val="24"/>
          <w:lang w:val="ru-RU"/>
        </w:rPr>
        <w:tab/>
      </w:r>
      <w:r w:rsidRPr="00C06279">
        <w:rPr>
          <w:w w:val="95"/>
          <w:sz w:val="24"/>
          <w:lang w:val="ru-RU"/>
        </w:rPr>
        <w:t xml:space="preserve">принимаются </w:t>
      </w:r>
      <w:r w:rsidRPr="00C06279">
        <w:rPr>
          <w:sz w:val="24"/>
          <w:lang w:val="ru-RU"/>
        </w:rPr>
        <w:t>уполномоченныморганомдо1июнягода,предшествующемугодуначала действия налоговой льготы);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по предоставленным налоговым льготам по состоянию на конец отчетного года – в срок до 15 июня года, следующего за отчетным.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4.4 Источником информации для оценки эффективности налоговых льгот: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</w:rPr>
      </w:pPr>
      <w:r w:rsidRPr="00C06279">
        <w:rPr>
          <w:sz w:val="24"/>
        </w:rPr>
        <w:t>налоговая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</w:rPr>
        <w:t>отчетность;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</w:rPr>
      </w:pPr>
      <w:r w:rsidRPr="00C06279">
        <w:rPr>
          <w:sz w:val="24"/>
        </w:rPr>
        <w:t>отчетность финансового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</w:rPr>
        <w:t>отдела;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85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статистическая отчетность по основным экономическим показателям в разрезе видов экономической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деятельности;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91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иная информация, включая оценки экспертов и сведения, предоставленные получателями налоговых льгот или претендующими на </w:t>
      </w:r>
      <w:r w:rsidRPr="00C06279">
        <w:rPr>
          <w:spacing w:val="3"/>
          <w:sz w:val="24"/>
          <w:lang w:val="ru-RU"/>
        </w:rPr>
        <w:t xml:space="preserve">их </w:t>
      </w:r>
      <w:r w:rsidRPr="00C06279">
        <w:rPr>
          <w:sz w:val="24"/>
          <w:lang w:val="ru-RU"/>
        </w:rPr>
        <w:t>получение по запросу уполномоченного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органа.</w:t>
      </w:r>
    </w:p>
    <w:p w:rsidR="00C06279" w:rsidRPr="00C06279" w:rsidRDefault="00C06279" w:rsidP="00C06279">
      <w:pPr>
        <w:pStyle w:val="a5"/>
        <w:numPr>
          <w:ilvl w:val="1"/>
          <w:numId w:val="2"/>
        </w:numPr>
        <w:tabs>
          <w:tab w:val="left" w:pos="1808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проведении оценки эффективности налоговых льгот уполномоченным органом используются следующие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показатели: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налогооблагаемая база по налогу на начало и конец отчетного периода;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б) ставка налога;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льготная ставка налога (при предоставлении льготы по пониженной ставке);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д) фонд оплаты труда на начало и конец отчетного периода;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е) стоимость основных фондов на начало и конец отчетного периода; ж) сумма начисленных налогов в местный бюджет;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з) сумма уплаченных налогов в местный бюджет;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и) сумма задолженности по уплате налогов в местный бюджет;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к) сведения об отказах налогоплательщиков пользоваться предоставленной льготой;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л)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C06279" w:rsidRPr="00C06279" w:rsidRDefault="00C06279" w:rsidP="00C06279">
      <w:pPr>
        <w:pStyle w:val="a5"/>
        <w:numPr>
          <w:ilvl w:val="1"/>
          <w:numId w:val="2"/>
        </w:numPr>
        <w:tabs>
          <w:tab w:val="left" w:pos="1909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Оценка эффективности налоговых льгот производится уполномоченным органом в 4этапа.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4.7. На первом этапе производится инвентаризация предоставленных в соответствии с решениями органов местного самоуправления муниципальных образований (поселений) налоговых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 результатам инвентаризации составляется реестр предоставленных налоговых льгот. Ведение реестра осуществляется по форме, согласно приложению 1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664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втором этапе определяются потери (суммы недополученных доходов) местного бюджета, обусловленные предоставлением налоговых льгот.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Оценка потерь производится по следующим формулам: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 случае если предоставление льготы заключается в освобождении от налогообложения части базы налога: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Спб = Сснб х НС.,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Спб - сумма потерь (сумма недополученных доходов)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Сснб - сумма (размер) сокращения базы налога по причине предоставления льгот;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НС</w:t>
      </w:r>
      <w:r w:rsidRPr="00C06279">
        <w:rPr>
          <w:i/>
          <w:sz w:val="24"/>
          <w:lang w:val="ru-RU"/>
        </w:rPr>
        <w:t xml:space="preserve">. </w:t>
      </w:r>
      <w:r w:rsidRPr="00C06279">
        <w:rPr>
          <w:sz w:val="24"/>
          <w:lang w:val="ru-RU"/>
        </w:rPr>
        <w:t>- действующая в период предоставления льгот ставка налога;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Спб = БНл х (НСб - НСл),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где Спб - сумма потерь (сумма недополученных доходов) местного бюджета;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БНл - размер базы налога, на которую распространяется действие льготной ставки;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НСб - действующая (предполагаемая) в период предоставления льгот базовая ставка налога;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НСл - льготная ставка налога.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Сумма (размер) сокращения базы налога по причине предоставления льгот (Сснб) представляет собой: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ставке;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C06279" w:rsidRPr="00C06279" w:rsidRDefault="00C06279" w:rsidP="00C06279">
      <w:pPr>
        <w:pStyle w:val="a3"/>
        <w:ind w:left="0" w:firstLine="720"/>
        <w:rPr>
          <w:sz w:val="24"/>
        </w:rPr>
      </w:pPr>
      <w:r w:rsidRPr="00C06279">
        <w:rPr>
          <w:sz w:val="24"/>
          <w:lang w:val="ru-RU"/>
        </w:rPr>
        <w:t xml:space="preserve">Сводная оценка потерь бюджета при использовании налоговых льгот осуществляется по форме, согласно приложению </w:t>
      </w:r>
      <w:r w:rsidRPr="00C06279">
        <w:rPr>
          <w:sz w:val="24"/>
        </w:rPr>
        <w:t>2 к настоящему Порядку.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640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третьем этапе производится оценка бюджетной и социальной эффективности предоставления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 Р. = (дельта Н)Х1 +( дельта Т)Х2 +Э,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дельта Р</w:t>
      </w:r>
      <w:r w:rsidRPr="00C06279">
        <w:rPr>
          <w:i/>
          <w:sz w:val="24"/>
          <w:lang w:val="ru-RU"/>
        </w:rPr>
        <w:t xml:space="preserve">. </w:t>
      </w:r>
      <w:r w:rsidRPr="00C06279">
        <w:rPr>
          <w:sz w:val="24"/>
          <w:lang w:val="ru-RU"/>
        </w:rPr>
        <w:t>- сумма бюджетной эффективности налоговых льгот, тыс.руб.;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дельта Н - увеличение налогооблагаемой базы по каждому виду налоговых льгот и по каждой категории налогоплательщиков;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 Т - увеличение фонда оплаты труда;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>Х (1, 2) – соответствующая ставка налога (соответствующий коэффициент межбюджетного регулирования);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Э – снижение расходов бюджета.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Увеличение налогооблагаемой базы по каждому виду налоговых льгот и по каждой категории налогоплательщиков (ДН</w:t>
      </w:r>
      <w:r w:rsidRPr="00C06279">
        <w:rPr>
          <w:i/>
          <w:sz w:val="24"/>
          <w:lang w:val="ru-RU"/>
        </w:rPr>
        <w:t xml:space="preserve">) </w:t>
      </w:r>
      <w:r w:rsidRPr="00C06279">
        <w:rPr>
          <w:sz w:val="24"/>
          <w:lang w:val="ru-RU"/>
        </w:rPr>
        <w:t>определяется как разница между налогооблагаемой базой налога на конец отчетного периода (Нк) и налогооблагаемой базой налога на начало отчетного периода (Нн) в тыс. руб.:</w:t>
      </w:r>
    </w:p>
    <w:p w:rsidR="00C06279" w:rsidRPr="00C06279" w:rsidRDefault="00C06279" w:rsidP="00C06279">
      <w:pPr>
        <w:pStyle w:val="a3"/>
        <w:ind w:left="0" w:firstLine="720"/>
        <w:jc w:val="left"/>
        <w:rPr>
          <w:i/>
          <w:sz w:val="24"/>
          <w:lang w:val="ru-RU"/>
        </w:rPr>
      </w:pPr>
      <w:r w:rsidRPr="00C06279">
        <w:rPr>
          <w:sz w:val="24"/>
          <w:lang w:val="ru-RU"/>
        </w:rPr>
        <w:t>дельтаН = Нк – Нн</w:t>
      </w:r>
      <w:r w:rsidRPr="00C06279">
        <w:rPr>
          <w:i/>
          <w:sz w:val="24"/>
          <w:lang w:val="ru-RU"/>
        </w:rPr>
        <w:t>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Увеличение фонда оплаты труда определяется как разница между размером фонда оплаты труда на конец отчетного периода (Тк) и фондом оплаты труда на начало отчетного периода (Тн) в тыс. руб.: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дельтаТ = Тк – Тн.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бюджетной эффективности предоставления налоговых льгот осуществляется по форме, согласно приложению 3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Социальная эффективность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C06279" w:rsidRPr="00C06279" w:rsidRDefault="00D407C2" w:rsidP="00C06279">
      <w:pPr>
        <w:ind w:firstLine="720"/>
        <w:rPr>
          <w:sz w:val="24"/>
          <w:lang w:val="ru-RU"/>
        </w:rPr>
      </w:pPr>
      <w:r w:rsidRPr="00D407C2">
        <w:rPr>
          <w:noProof/>
          <w:sz w:val="24"/>
        </w:rPr>
        <w:pict>
          <v:line id="Line 3" o:spid="_x0000_s1028" style="position:absolute;left:0;text-align:left;z-index:-251656192;visibility:visible;mso-wrap-distance-top:-3e-5mm;mso-wrap-distance-bottom:-3e-5mm;mso-position-horizontal-relative:page" from="192.7pt,31.75pt" to="207.8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jV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" strokeweight=".56pt">
            <w10:wrap anchorx="page"/>
          </v:line>
        </w:pict>
      </w:r>
      <w:r w:rsidRPr="00D407C2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08.3pt;margin-top:22.15pt;width:4.95pt;height:16.4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M6rQIAAKc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" filled="f" stroked="f">
            <v:textbox inset="0,0,0,0">
              <w:txbxContent>
                <w:p w:rsidR="00C06279" w:rsidRDefault="00C06279" w:rsidP="00C06279">
                  <w:pPr>
                    <w:spacing w:line="326" w:lineRule="exact"/>
                    <w:rPr>
                      <w:sz w:val="29"/>
                    </w:rPr>
                  </w:pPr>
                  <w:r>
                    <w:rPr>
                      <w:w w:val="101"/>
                      <w:sz w:val="2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06279" w:rsidRPr="00C06279">
        <w:rPr>
          <w:i/>
          <w:spacing w:val="5"/>
          <w:sz w:val="24"/>
        </w:rPr>
        <w:t>CE</w:t>
      </w:r>
      <w:r w:rsidR="00C06279" w:rsidRPr="00C06279">
        <w:rPr>
          <w:rFonts w:ascii="Symbol" w:hAnsi="Symbol"/>
          <w:spacing w:val="5"/>
          <w:sz w:val="24"/>
        </w:rPr>
        <w:t></w:t>
      </w:r>
      <w:r w:rsidR="00C06279" w:rsidRPr="00C06279">
        <w:rPr>
          <w:spacing w:val="5"/>
          <w:sz w:val="24"/>
          <w:lang w:val="ru-RU"/>
        </w:rPr>
        <w:t>(</w:t>
      </w:r>
      <w:r w:rsidR="00C06279" w:rsidRPr="00C06279">
        <w:rPr>
          <w:i/>
          <w:spacing w:val="5"/>
          <w:position w:val="18"/>
          <w:sz w:val="24"/>
          <w:u w:val="single"/>
        </w:rPr>
        <w:t>K</w:t>
      </w:r>
      <w:r w:rsidR="00C06279" w:rsidRPr="00C06279">
        <w:rPr>
          <w:spacing w:val="5"/>
          <w:position w:val="18"/>
          <w:sz w:val="24"/>
          <w:u w:val="single"/>
          <w:lang w:val="ru-RU"/>
        </w:rPr>
        <w:t>2</w:t>
      </w:r>
      <w:r w:rsidR="00C06279" w:rsidRPr="00C06279">
        <w:rPr>
          <w:rFonts w:ascii="Symbol" w:hAnsi="Symbol"/>
          <w:sz w:val="24"/>
        </w:rPr>
        <w:t></w:t>
      </w:r>
      <w:r w:rsidR="00C06279" w:rsidRPr="00C06279">
        <w:rPr>
          <w:i/>
          <w:spacing w:val="-15"/>
          <w:position w:val="18"/>
          <w:sz w:val="24"/>
        </w:rPr>
        <w:t>K</w:t>
      </w:r>
      <w:r w:rsidR="00C06279" w:rsidRPr="00C06279">
        <w:rPr>
          <w:spacing w:val="-15"/>
          <w:position w:val="18"/>
          <w:sz w:val="24"/>
          <w:lang w:val="ru-RU"/>
        </w:rPr>
        <w:t xml:space="preserve">1 </w:t>
      </w:r>
      <w:r w:rsidR="00C06279" w:rsidRPr="00C06279">
        <w:rPr>
          <w:rFonts w:ascii="Symbol" w:hAnsi="Symbol"/>
          <w:sz w:val="24"/>
        </w:rPr>
        <w:t></w:t>
      </w:r>
      <w:r w:rsidR="00C06279" w:rsidRPr="00C06279">
        <w:rPr>
          <w:i/>
          <w:sz w:val="24"/>
        </w:rPr>
        <w:t>P</w:t>
      </w:r>
      <w:r w:rsidR="00C06279" w:rsidRPr="00C06279">
        <w:rPr>
          <w:sz w:val="24"/>
          <w:lang w:val="ru-RU"/>
        </w:rPr>
        <w:t>1</w:t>
      </w:r>
      <w:r w:rsidR="00C06279" w:rsidRPr="00C06279">
        <w:rPr>
          <w:rFonts w:ascii="Symbol" w:hAnsi="Symbol"/>
          <w:sz w:val="24"/>
        </w:rPr>
        <w:t></w:t>
      </w:r>
      <w:r w:rsidR="00C06279" w:rsidRPr="00C06279">
        <w:rPr>
          <w:sz w:val="24"/>
          <w:lang w:val="ru-RU"/>
        </w:rPr>
        <w:t>(</w:t>
      </w:r>
      <w:r w:rsidR="00C06279" w:rsidRPr="00C06279">
        <w:rPr>
          <w:i/>
          <w:sz w:val="24"/>
        </w:rPr>
        <w:t>N</w:t>
      </w:r>
      <w:r w:rsidR="00C06279" w:rsidRPr="00C06279">
        <w:rPr>
          <w:rFonts w:ascii="Symbol" w:hAnsi="Symbol"/>
          <w:sz w:val="24"/>
        </w:rPr>
        <w:t></w:t>
      </w:r>
      <w:r w:rsidR="00C06279" w:rsidRPr="00C06279">
        <w:rPr>
          <w:i/>
          <w:sz w:val="24"/>
        </w:rPr>
        <w:t>Z</w:t>
      </w:r>
      <w:r w:rsidR="00C06279" w:rsidRPr="00C06279">
        <w:rPr>
          <w:sz w:val="24"/>
          <w:lang w:val="ru-RU"/>
        </w:rPr>
        <w:t xml:space="preserve">) </w:t>
      </w:r>
      <w:r w:rsidR="00C06279" w:rsidRPr="00C06279">
        <w:rPr>
          <w:rFonts w:ascii="Symbol" w:hAnsi="Symbol"/>
          <w:spacing w:val="11"/>
          <w:sz w:val="24"/>
        </w:rPr>
        <w:t></w:t>
      </w:r>
      <w:r w:rsidR="00C06279" w:rsidRPr="00C06279">
        <w:rPr>
          <w:i/>
          <w:spacing w:val="11"/>
          <w:sz w:val="24"/>
        </w:rPr>
        <w:t>S</w:t>
      </w:r>
      <w:r w:rsidR="00C06279" w:rsidRPr="00C06279">
        <w:rPr>
          <w:position w:val="-5"/>
          <w:sz w:val="24"/>
          <w:lang w:val="ru-RU"/>
        </w:rPr>
        <w:t>, где</w:t>
      </w:r>
    </w:p>
    <w:p w:rsidR="00C06279" w:rsidRPr="00C06279" w:rsidRDefault="00C06279" w:rsidP="00C06279">
      <w:pPr>
        <w:tabs>
          <w:tab w:val="left" w:pos="2158"/>
        </w:tabs>
        <w:ind w:firstLine="720"/>
        <w:rPr>
          <w:sz w:val="24"/>
          <w:lang w:val="ru-RU"/>
        </w:rPr>
      </w:pPr>
      <w:r w:rsidRPr="00C06279">
        <w:rPr>
          <w:i/>
          <w:sz w:val="24"/>
        </w:rPr>
        <w:t>T</w:t>
      </w:r>
      <w:r w:rsidRPr="00C06279">
        <w:rPr>
          <w:sz w:val="24"/>
          <w:lang w:val="ru-RU"/>
        </w:rPr>
        <w:t>2</w:t>
      </w:r>
      <w:r w:rsidRPr="00C06279">
        <w:rPr>
          <w:sz w:val="24"/>
          <w:lang w:val="ru-RU"/>
        </w:rPr>
        <w:tab/>
      </w:r>
      <w:r w:rsidRPr="00C06279">
        <w:rPr>
          <w:i/>
          <w:spacing w:val="-11"/>
          <w:sz w:val="24"/>
        </w:rPr>
        <w:t>T</w:t>
      </w:r>
      <w:r w:rsidRPr="00C06279">
        <w:rPr>
          <w:spacing w:val="-11"/>
          <w:sz w:val="24"/>
          <w:lang w:val="ru-RU"/>
        </w:rPr>
        <w:t>1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Р1 – стоимость предоставляемой услуги (работ) на начало периода оценки;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К1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оказанных услуг в рассматриваемом периоде;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К2 – количество работ и услуг (за год), предоставляемых в результате расширения деятельности организаций. Рассчитывается на основе данных организаций;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Т1 – годовое потенциальное количество работ и услуг (за год), требуемое на текущий момент на территории муниципального образования. Заявители предоставляют обоснованный расчет;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Т2 –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предоставляют обоснованный расчет;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– число дополнительных рабочих мест, создаваемых в результате предоставления налоговых льгот;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Z</w:t>
      </w:r>
      <w:r w:rsidRPr="00C06279">
        <w:rPr>
          <w:sz w:val="24"/>
          <w:lang w:val="ru-RU"/>
        </w:rPr>
        <w:t xml:space="preserve"> – годовой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</w:rPr>
        <w:t>S</w:t>
      </w:r>
      <w:r w:rsidRPr="00C06279">
        <w:rPr>
          <w:sz w:val="24"/>
          <w:lang w:val="ru-RU"/>
        </w:rPr>
        <w:t xml:space="preserve"> – сумма предоставленной налоговой льготы.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В случае отсутствия данных по показателям К1, К2, Т1, Т2, </w:t>
      </w: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, </w:t>
      </w:r>
      <w:r w:rsidRPr="00C06279">
        <w:rPr>
          <w:sz w:val="24"/>
        </w:rPr>
        <w:t>Z</w:t>
      </w:r>
      <w:r w:rsidRPr="00C06279">
        <w:rPr>
          <w:sz w:val="24"/>
          <w:lang w:val="ru-RU"/>
        </w:rPr>
        <w:t>, Р1 либо невозможности расчета какого-либо из указанных показателей, их значения принимаются равными нулю;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б) при предоставлении налоговой льготы отраслям, не предоставляющим услуги населению, эффективность рассчитывается по формуле:</w:t>
      </w:r>
    </w:p>
    <w:p w:rsidR="00C06279" w:rsidRPr="00C06279" w:rsidRDefault="00C06279" w:rsidP="00C06279">
      <w:pPr>
        <w:ind w:firstLine="720"/>
        <w:rPr>
          <w:sz w:val="24"/>
          <w:lang w:val="ru-RU"/>
        </w:rPr>
      </w:pPr>
      <w:r w:rsidRPr="00C06279">
        <w:rPr>
          <w:i/>
          <w:position w:val="1"/>
          <w:sz w:val="24"/>
        </w:rPr>
        <w:t>CE</w:t>
      </w:r>
      <w:r w:rsidRPr="00C06279">
        <w:rPr>
          <w:rFonts w:ascii="Symbol" w:hAnsi="Symbol"/>
          <w:position w:val="1"/>
          <w:sz w:val="24"/>
        </w:rPr>
        <w:t></w:t>
      </w:r>
      <w:r w:rsidRPr="00C06279">
        <w:rPr>
          <w:position w:val="1"/>
          <w:sz w:val="24"/>
          <w:lang w:val="ru-RU"/>
        </w:rPr>
        <w:t xml:space="preserve"> (</w:t>
      </w:r>
      <w:r w:rsidRPr="00C06279">
        <w:rPr>
          <w:i/>
          <w:position w:val="1"/>
          <w:sz w:val="24"/>
        </w:rPr>
        <w:t>N</w:t>
      </w:r>
      <w:r w:rsidRPr="00C06279">
        <w:rPr>
          <w:rFonts w:ascii="Symbol" w:hAnsi="Symbol"/>
          <w:position w:val="1"/>
          <w:sz w:val="24"/>
        </w:rPr>
        <w:t></w:t>
      </w:r>
      <w:r w:rsidRPr="00C06279">
        <w:rPr>
          <w:i/>
          <w:position w:val="1"/>
          <w:sz w:val="24"/>
        </w:rPr>
        <w:t>Z</w:t>
      </w:r>
      <w:r w:rsidRPr="00C06279">
        <w:rPr>
          <w:position w:val="1"/>
          <w:sz w:val="24"/>
          <w:lang w:val="ru-RU"/>
        </w:rPr>
        <w:t xml:space="preserve">) </w:t>
      </w:r>
      <w:r w:rsidRPr="00C06279">
        <w:rPr>
          <w:rFonts w:ascii="Symbol" w:hAnsi="Symbol"/>
          <w:position w:val="1"/>
          <w:sz w:val="24"/>
        </w:rPr>
        <w:t></w:t>
      </w:r>
      <w:r w:rsidRPr="00C06279">
        <w:rPr>
          <w:i/>
          <w:position w:val="1"/>
          <w:sz w:val="24"/>
        </w:rPr>
        <w:t>S</w:t>
      </w:r>
      <w:r w:rsidRPr="00C06279">
        <w:rPr>
          <w:sz w:val="24"/>
          <w:lang w:val="ru-RU"/>
        </w:rPr>
        <w:t>, где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– число дополнительных рабочих мест, создаваемых в результате предоставления налоговых льгот;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</w:rPr>
        <w:t>Z</w:t>
      </w:r>
      <w:r w:rsidRPr="00C06279">
        <w:rPr>
          <w:sz w:val="24"/>
          <w:lang w:val="ru-RU"/>
        </w:rPr>
        <w:t xml:space="preserve"> – годовой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</w:rPr>
        <w:t>S</w:t>
      </w:r>
      <w:r w:rsidRPr="00C06279">
        <w:rPr>
          <w:sz w:val="24"/>
          <w:lang w:val="ru-RU"/>
        </w:rPr>
        <w:t xml:space="preserve"> – сумма предоставленной налоговой льготы.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В случае отсутствия данных по показателям </w:t>
      </w:r>
      <w:r w:rsidRPr="00C06279">
        <w:rPr>
          <w:sz w:val="24"/>
        </w:rPr>
        <w:t>N</w:t>
      </w:r>
      <w:r w:rsidRPr="00C06279">
        <w:rPr>
          <w:sz w:val="24"/>
          <w:lang w:val="ru-RU"/>
        </w:rPr>
        <w:t xml:space="preserve"> и </w:t>
      </w:r>
      <w:r w:rsidRPr="00C06279">
        <w:rPr>
          <w:sz w:val="24"/>
        </w:rPr>
        <w:t>Z</w:t>
      </w:r>
      <w:r w:rsidRPr="00C06279">
        <w:rPr>
          <w:sz w:val="24"/>
          <w:lang w:val="ru-RU"/>
        </w:rPr>
        <w:t>, либо невозможности расчета какого-либо из указанных показателей, их значения принимаются равными нулю;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в) 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928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На </w:t>
      </w:r>
      <w:r w:rsidRPr="00C06279">
        <w:rPr>
          <w:sz w:val="24"/>
          <w:lang w:val="ru-RU"/>
        </w:rPr>
        <w:t>четвертом этапе производится оценка эффективности налоговых льгот путем сопоставления суммы потерь (суммы недополученных доходов) местного бюджета, обусловленных предоставлением льгот, с суммой бюджетной или социальной эффективности от предоставления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Эфф = дельтаС/Спб,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где дельтаС – сумма бюджетной или социальной эффективности предоставления налоговых льгот, тыс. рублей;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Спб - сумма потерь местного бюджета по данному налогу, тыс. рублей.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эффективности налоговых льгот осуществляется по следующей форме, согласно приложению 4 к настоящему Порядку.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Превышение суммы эффективности от предоставления налоговых льгот над суммами потерь местного бюджета означает высокую эффективность оцениваемых налоговых льгот.</w:t>
      </w:r>
    </w:p>
    <w:p w:rsidR="00C06279" w:rsidRPr="00C06279" w:rsidRDefault="00C06279" w:rsidP="00C06279">
      <w:pPr>
        <w:pStyle w:val="a3"/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Получение (планирование) меньшей эффективности от предоставления налоговых льгот по сравнению с  фактическими (плановыми) потерями бюджета района, вызванными предоставлением налоговых льгот, означает низкую эффективность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1"/>
          <w:numId w:val="1"/>
        </w:numPr>
        <w:tabs>
          <w:tab w:val="left" w:pos="178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При выявлении фактов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Стратегии социально-экономического развития муниципального образования </w:t>
      </w:r>
      <w:r w:rsidR="00302EB3">
        <w:rPr>
          <w:sz w:val="24"/>
          <w:lang w:val="ru-RU"/>
        </w:rPr>
        <w:t>Ясногорский сельсовет Новосергиевского</w:t>
      </w:r>
      <w:r w:rsidRPr="00C06279">
        <w:rPr>
          <w:sz w:val="24"/>
          <w:lang w:val="ru-RU"/>
        </w:rPr>
        <w:t xml:space="preserve"> район</w:t>
      </w:r>
      <w:r w:rsidR="00302EB3">
        <w:rPr>
          <w:sz w:val="24"/>
          <w:lang w:val="ru-RU"/>
        </w:rPr>
        <w:t>а</w:t>
      </w:r>
      <w:r w:rsidRPr="00C06279">
        <w:rPr>
          <w:sz w:val="24"/>
          <w:lang w:val="ru-RU"/>
        </w:rPr>
        <w:t>, в качестве приоритетных для развития муниципального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образования.</w:t>
      </w:r>
    </w:p>
    <w:p w:rsidR="00C06279" w:rsidRPr="00C06279" w:rsidRDefault="00C06279" w:rsidP="00C06279">
      <w:pPr>
        <w:pStyle w:val="a3"/>
        <w:ind w:left="0" w:firstLine="72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5"/>
        <w:numPr>
          <w:ilvl w:val="1"/>
          <w:numId w:val="7"/>
        </w:numPr>
        <w:tabs>
          <w:tab w:val="left" w:pos="1395"/>
        </w:tabs>
        <w:ind w:left="0" w:firstLine="72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Применение результатов оценки эффективности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11"/>
        </w:tabs>
        <w:ind w:left="0" w:firstLine="720"/>
        <w:rPr>
          <w:sz w:val="24"/>
          <w:lang w:val="ru-RU"/>
        </w:rPr>
      </w:pPr>
      <w:r w:rsidRPr="00C06279">
        <w:rPr>
          <w:spacing w:val="-3"/>
          <w:sz w:val="24"/>
          <w:lang w:val="ru-RU"/>
        </w:rPr>
        <w:t xml:space="preserve">По </w:t>
      </w:r>
      <w:r w:rsidRPr="00C06279">
        <w:rPr>
          <w:sz w:val="24"/>
          <w:lang w:val="ru-RU"/>
        </w:rPr>
        <w:t>результатам проведения оценки эффективности налоговых льгот уполномоченным органом составляется аналитическая записка, которая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представляется: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1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 налоговым льготам за исте</w:t>
      </w:r>
      <w:r w:rsidR="00302EB3">
        <w:rPr>
          <w:sz w:val="24"/>
          <w:lang w:val="ru-RU"/>
        </w:rPr>
        <w:t xml:space="preserve">кший финансовый год – финансовый отдел администрации Новосергиевского района </w:t>
      </w:r>
      <w:r w:rsidRPr="00C06279">
        <w:rPr>
          <w:sz w:val="24"/>
          <w:lang w:val="ru-RU"/>
        </w:rPr>
        <w:t>в срок до 1 августа года, следующего за отчетным;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57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 xml:space="preserve">по планируемым к предоставлению налоговым льготам </w:t>
      </w:r>
      <w:r w:rsidR="00302EB3">
        <w:rPr>
          <w:sz w:val="24"/>
          <w:lang w:val="ru-RU"/>
        </w:rPr>
        <w:t>–</w:t>
      </w:r>
      <w:r w:rsidRPr="00C06279">
        <w:rPr>
          <w:sz w:val="24"/>
          <w:lang w:val="ru-RU"/>
        </w:rPr>
        <w:t xml:space="preserve"> </w:t>
      </w:r>
      <w:r w:rsidR="00302EB3">
        <w:rPr>
          <w:sz w:val="24"/>
          <w:lang w:val="ru-RU"/>
        </w:rPr>
        <w:t xml:space="preserve">финансовый отдел администрации Новосергиевского района </w:t>
      </w:r>
      <w:r w:rsidRPr="00C06279">
        <w:rPr>
          <w:sz w:val="24"/>
          <w:lang w:val="ru-RU"/>
        </w:rPr>
        <w:t xml:space="preserve">в течение месяца </w:t>
      </w:r>
      <w:r w:rsidRPr="00C06279">
        <w:rPr>
          <w:spacing w:val="1"/>
          <w:sz w:val="24"/>
          <w:lang w:val="ru-RU"/>
        </w:rPr>
        <w:t xml:space="preserve">со </w:t>
      </w:r>
      <w:r w:rsidRPr="00C06279">
        <w:rPr>
          <w:sz w:val="24"/>
          <w:lang w:val="ru-RU"/>
        </w:rPr>
        <w:t>дня поступления предложений о предоставлении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35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Аналитическая записка по результатам оценки эффективности налоговых льгот за истекший финансовый год должна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содержать: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3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полный перечень предоставле</w:t>
      </w:r>
      <w:r w:rsidR="00302EB3">
        <w:rPr>
          <w:sz w:val="24"/>
          <w:lang w:val="ru-RU"/>
        </w:rPr>
        <w:t>нных на территории муниципального образования (поселения</w:t>
      </w:r>
      <w:r w:rsidRPr="00C06279">
        <w:rPr>
          <w:sz w:val="24"/>
          <w:lang w:val="ru-RU"/>
        </w:rPr>
        <w:t>) налоговых 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0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полную информацию о потерях (планиру</w:t>
      </w:r>
      <w:r w:rsidR="00302EB3">
        <w:rPr>
          <w:sz w:val="24"/>
          <w:lang w:val="ru-RU"/>
        </w:rPr>
        <w:t>емых и фактических) бюджета муниципального образования (поселения</w:t>
      </w:r>
      <w:r w:rsidRPr="00C06279">
        <w:rPr>
          <w:sz w:val="24"/>
          <w:lang w:val="ru-RU"/>
        </w:rPr>
        <w:t>) в связи с предоставлением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23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сведения о бюджетной и социальной эффективности действующих налоговых льгот в динамике по годам (за период не менее 3-хлет);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1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предложения по сохранению, корректировке или отмене налоговых льгот в зависимости от результатов оценки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эффективности.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63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Аналитическая записка по результатам оценки эффективности планируемых к предоставлению налоговых льгот должна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содержать: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82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полную информацию о прогнозируемых потер</w:t>
      </w:r>
      <w:r w:rsidR="00302EB3">
        <w:rPr>
          <w:sz w:val="24"/>
          <w:lang w:val="ru-RU"/>
        </w:rPr>
        <w:t>ях бюджета муниципального</w:t>
      </w:r>
      <w:r w:rsidRPr="00C06279">
        <w:rPr>
          <w:sz w:val="24"/>
          <w:lang w:val="ru-RU"/>
        </w:rPr>
        <w:t xml:space="preserve"> </w:t>
      </w:r>
      <w:r w:rsidR="00302EB3">
        <w:rPr>
          <w:sz w:val="24"/>
          <w:lang w:val="ru-RU"/>
        </w:rPr>
        <w:lastRenderedPageBreak/>
        <w:t>образования (поселения</w:t>
      </w:r>
      <w:r w:rsidRPr="00C06279">
        <w:rPr>
          <w:sz w:val="24"/>
          <w:lang w:val="ru-RU"/>
        </w:rPr>
        <w:t>) в случае принятия решений о предоставлении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348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прогноз бюджетной и социальной эффективности планируемых к предоставлению налоговых льгот в динамике по годам на перспективу (за период не менее 3-хлет);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другие формы муниципальной поддержки, предоставленные в настоящий момент данной категории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налогоплательщиков.</w:t>
      </w:r>
    </w:p>
    <w:p w:rsidR="00C06279" w:rsidRPr="00C06279" w:rsidRDefault="00C06279" w:rsidP="00C06279">
      <w:pPr>
        <w:pStyle w:val="a5"/>
        <w:numPr>
          <w:ilvl w:val="2"/>
          <w:numId w:val="7"/>
        </w:numPr>
        <w:tabs>
          <w:tab w:val="left" w:pos="1496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Результаты оценки эффективности налоговых льгот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используются:</w:t>
      </w:r>
    </w:p>
    <w:p w:rsidR="00C06279" w:rsidRPr="00C06279" w:rsidRDefault="00302EB3" w:rsidP="00C06279">
      <w:pPr>
        <w:pStyle w:val="a5"/>
        <w:numPr>
          <w:ilvl w:val="0"/>
          <w:numId w:val="3"/>
        </w:numPr>
        <w:tabs>
          <w:tab w:val="left" w:pos="1309"/>
        </w:tabs>
        <w:ind w:left="0" w:firstLine="720"/>
        <w:rPr>
          <w:sz w:val="24"/>
          <w:lang w:val="ru-RU"/>
        </w:rPr>
      </w:pPr>
      <w:r>
        <w:rPr>
          <w:sz w:val="24"/>
          <w:lang w:val="ru-RU"/>
        </w:rPr>
        <w:t>при разработке бюджета муниципального образования (поселения</w:t>
      </w:r>
      <w:r w:rsidR="00C06279" w:rsidRPr="00C06279">
        <w:rPr>
          <w:sz w:val="24"/>
          <w:lang w:val="ru-RU"/>
        </w:rPr>
        <w:t>) на очередной финансовый год и на перспективу, при разработке перспективного финансового</w:t>
      </w:r>
      <w:r>
        <w:rPr>
          <w:sz w:val="24"/>
          <w:lang w:val="ru-RU"/>
        </w:rPr>
        <w:t xml:space="preserve"> </w:t>
      </w:r>
      <w:r w:rsidR="00C06279" w:rsidRPr="00C06279">
        <w:rPr>
          <w:sz w:val="24"/>
          <w:lang w:val="ru-RU"/>
        </w:rPr>
        <w:t>плана;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для своевременного принятия мер по отмене неэффективных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льгот;</w:t>
      </w:r>
    </w:p>
    <w:p w:rsidR="00C06279" w:rsidRPr="00C06279" w:rsidRDefault="00C06279" w:rsidP="00C06279">
      <w:pPr>
        <w:pStyle w:val="a5"/>
        <w:numPr>
          <w:ilvl w:val="0"/>
          <w:numId w:val="3"/>
        </w:numPr>
        <w:tabs>
          <w:tab w:val="left" w:pos="1280"/>
        </w:tabs>
        <w:ind w:left="0" w:firstLine="720"/>
        <w:rPr>
          <w:sz w:val="24"/>
          <w:lang w:val="ru-RU"/>
        </w:rPr>
      </w:pPr>
      <w:r w:rsidRPr="00C06279">
        <w:rPr>
          <w:sz w:val="24"/>
          <w:lang w:val="ru-RU"/>
        </w:rPr>
        <w:t>для введения новых видов налоговых льгот, изменения действующих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льгот.</w:t>
      </w:r>
    </w:p>
    <w:p w:rsidR="00C06279" w:rsidRPr="00C06279" w:rsidRDefault="00C06279" w:rsidP="00C06279">
      <w:pPr>
        <w:ind w:firstLine="720"/>
        <w:jc w:val="both"/>
        <w:rPr>
          <w:sz w:val="24"/>
          <w:lang w:val="ru-RU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C06279">
        <w:rPr>
          <w:sz w:val="24"/>
          <w:lang w:val="ru-RU"/>
        </w:rPr>
        <w:t>1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1</w:t>
      </w:r>
    </w:p>
    <w:p w:rsidR="00C06279" w:rsidRPr="00C06279" w:rsidRDefault="00C06279" w:rsidP="00C06279">
      <w:pPr>
        <w:pStyle w:val="a3"/>
        <w:tabs>
          <w:tab w:val="left" w:pos="4245"/>
          <w:tab w:val="left" w:pos="5567"/>
          <w:tab w:val="left" w:pos="6195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Реестр предоставленных налоговых льгот по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состоянию на </w:t>
      </w: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года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257"/>
        <w:gridCol w:w="1622"/>
        <w:gridCol w:w="2160"/>
        <w:gridCol w:w="1800"/>
        <w:gridCol w:w="1800"/>
      </w:tblGrid>
      <w:tr w:rsidR="00C06279" w:rsidRPr="00C06279" w:rsidTr="00202E2B">
        <w:trPr>
          <w:trHeight w:val="2495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№ </w:t>
            </w:r>
            <w:r w:rsidRPr="00C06279">
              <w:rPr>
                <w:w w:val="95"/>
                <w:sz w:val="24"/>
              </w:rPr>
              <w:t>п/п</w:t>
            </w: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Вид </w:t>
            </w:r>
            <w:r w:rsidRPr="00C06279">
              <w:rPr>
                <w:w w:val="95"/>
                <w:sz w:val="24"/>
              </w:rPr>
              <w:t>налога</w:t>
            </w: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5"/>
                <w:sz w:val="24"/>
              </w:rPr>
              <w:t xml:space="preserve">Содержание </w:t>
            </w:r>
            <w:r w:rsidRPr="00C06279">
              <w:rPr>
                <w:sz w:val="24"/>
              </w:rPr>
              <w:t>льготы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Условия </w:t>
            </w:r>
            <w:r w:rsidRPr="00C06279">
              <w:rPr>
                <w:w w:val="95"/>
                <w:sz w:val="24"/>
              </w:rPr>
              <w:t>предоставления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 xml:space="preserve">Категория получателей, отрасли экономики (виды </w:t>
            </w:r>
            <w:r w:rsidRPr="00C06279">
              <w:rPr>
                <w:spacing w:val="-1"/>
                <w:sz w:val="24"/>
                <w:lang w:val="ru-RU"/>
              </w:rPr>
              <w:t>деятельности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302EB3" w:rsidP="00C062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Нормативны</w:t>
            </w:r>
            <w:r w:rsidR="00C06279" w:rsidRPr="00C06279">
              <w:rPr>
                <w:sz w:val="24"/>
              </w:rPr>
              <w:t>й правовой акт</w:t>
            </w: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6</w:t>
            </w: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5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</w:tbl>
    <w:p w:rsidR="00C06279" w:rsidRPr="00C06279" w:rsidRDefault="00C06279" w:rsidP="00C06279">
      <w:pPr>
        <w:rPr>
          <w:sz w:val="24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№2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2</w:t>
      </w:r>
    </w:p>
    <w:p w:rsidR="00C06279" w:rsidRPr="00C06279" w:rsidRDefault="00C06279" w:rsidP="00C06279">
      <w:pPr>
        <w:pStyle w:val="a3"/>
        <w:tabs>
          <w:tab w:val="left" w:pos="7092"/>
          <w:tab w:val="left" w:pos="8766"/>
          <w:tab w:val="left" w:pos="9324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отчетная форма для оценки потерь бюджета района при использовании налоговых льгот по состоянию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 «</w:t>
      </w:r>
      <w:r w:rsidRPr="00C06279">
        <w:rPr>
          <w:sz w:val="24"/>
          <w:u w:val="single"/>
          <w:lang w:val="ru-RU"/>
        </w:rPr>
        <w:tab/>
      </w:r>
      <w:r w:rsidRPr="00C06279">
        <w:rPr>
          <w:spacing w:val="-5"/>
          <w:sz w:val="24"/>
          <w:lang w:val="ru-RU"/>
        </w:rPr>
        <w:t>»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tabs>
          <w:tab w:val="left" w:pos="6214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налога</w:t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tabs>
          <w:tab w:val="left" w:pos="6172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Содержание налоговой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</w:t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7858"/>
          <w:tab w:val="left" w:pos="939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Категория</w:t>
      </w:r>
      <w:r w:rsidRPr="00C06279">
        <w:rPr>
          <w:sz w:val="24"/>
          <w:lang w:val="ru-RU"/>
        </w:rPr>
        <w:tab/>
        <w:t>получателей</w:t>
      </w:r>
      <w:r w:rsidRPr="00C06279">
        <w:rPr>
          <w:sz w:val="24"/>
          <w:lang w:val="ru-RU"/>
        </w:rPr>
        <w:tab/>
        <w:t>льготы</w:t>
      </w:r>
      <w:r w:rsidRPr="00C06279">
        <w:rPr>
          <w:sz w:val="24"/>
          <w:lang w:val="ru-RU"/>
        </w:rPr>
        <w:tab/>
        <w:t>(наименование отраслей</w:t>
      </w:r>
      <w:r w:rsidRPr="00C06279">
        <w:rPr>
          <w:sz w:val="24"/>
          <w:lang w:val="ru-RU"/>
        </w:rPr>
        <w:tab/>
        <w:t>экономики,</w:t>
      </w:r>
      <w:r w:rsidRPr="00C06279">
        <w:rPr>
          <w:sz w:val="24"/>
          <w:lang w:val="ru-RU"/>
        </w:rPr>
        <w:tab/>
        <w:t>на которые распространяется налоговая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льгота) 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42"/>
        <w:gridCol w:w="2160"/>
        <w:gridCol w:w="2338"/>
      </w:tblGrid>
      <w:tr w:rsidR="00C06279" w:rsidRPr="00C06279" w:rsidTr="00202E2B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Стр.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Значения показателя по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годам (не менее трех лет)</w:t>
            </w: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Примечание</w:t>
            </w:r>
          </w:p>
        </w:tc>
      </w:tr>
      <w:tr w:rsidR="00C06279" w:rsidRPr="00C06279" w:rsidTr="00202E2B">
        <w:trPr>
          <w:trHeight w:val="323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</w:tr>
      <w:tr w:rsidR="00C06279" w:rsidRPr="001712E7" w:rsidTr="00202E2B">
        <w:trPr>
          <w:trHeight w:val="642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546"/>
                <w:tab w:val="left" w:pos="2281"/>
                <w:tab w:val="left" w:pos="2799"/>
                <w:tab w:val="left" w:pos="3830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</w:t>
            </w:r>
            <w:r w:rsidRPr="00C06279">
              <w:rPr>
                <w:sz w:val="24"/>
                <w:lang w:val="ru-RU"/>
              </w:rPr>
              <w:tab/>
              <w:t>база</w:t>
            </w:r>
            <w:r w:rsidRPr="00C06279">
              <w:rPr>
                <w:sz w:val="24"/>
                <w:lang w:val="ru-RU"/>
              </w:rPr>
              <w:tab/>
              <w:t>по</w:t>
            </w:r>
            <w:r w:rsidRPr="00C06279">
              <w:rPr>
                <w:sz w:val="24"/>
                <w:lang w:val="ru-RU"/>
              </w:rPr>
              <w:tab/>
              <w:t>налогу</w:t>
            </w:r>
            <w:r w:rsidRPr="00C06279">
              <w:rPr>
                <w:sz w:val="24"/>
                <w:lang w:val="ru-RU"/>
              </w:rPr>
              <w:tab/>
              <w:t>за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период с начала года,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1712E7" w:rsidTr="00202E2B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bot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Размер сокращения налоговой базы по налогу за период с начала года;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2003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При освобождении</w:t>
            </w:r>
            <w:r w:rsidRPr="00C06279">
              <w:rPr>
                <w:sz w:val="24"/>
                <w:lang w:val="ru-RU"/>
              </w:rPr>
              <w:tab/>
              <w:t>от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налогообложения части базы налога</w:t>
            </w:r>
          </w:p>
        </w:tc>
      </w:tr>
      <w:tr w:rsidR="00C06279" w:rsidRPr="00C06279" w:rsidTr="00202E2B">
        <w:trPr>
          <w:trHeight w:val="967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14"/>
                <w:tab w:val="left" w:pos="3207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Базовая</w:t>
            </w:r>
            <w:r w:rsidRPr="00C06279">
              <w:rPr>
                <w:sz w:val="24"/>
                <w:lang w:val="ru-RU"/>
              </w:rPr>
              <w:tab/>
              <w:t>ставка</w:t>
            </w:r>
            <w:r w:rsidRPr="00C06279">
              <w:rPr>
                <w:sz w:val="24"/>
                <w:lang w:val="ru-RU"/>
              </w:rPr>
              <w:tab/>
              <w:t>налога, зачисляемого в местный</w:t>
            </w:r>
            <w:r w:rsidR="00302EB3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бюджет,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1712E7" w:rsidTr="00202E2B">
        <w:trPr>
          <w:trHeight w:val="964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806"/>
                <w:tab w:val="left" w:pos="3207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Льготная</w:t>
            </w:r>
            <w:r w:rsidRPr="00C06279">
              <w:rPr>
                <w:sz w:val="24"/>
                <w:lang w:val="ru-RU"/>
              </w:rPr>
              <w:tab/>
              <w:t>ставка</w:t>
            </w:r>
            <w:r w:rsidRPr="00C06279">
              <w:rPr>
                <w:sz w:val="24"/>
                <w:lang w:val="ru-RU"/>
              </w:rPr>
              <w:tab/>
              <w:t>налога, зачисляемого в местный</w:t>
            </w:r>
            <w:r w:rsidR="00302EB3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бюджет,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799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При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 xml:space="preserve">применении </w:t>
            </w:r>
            <w:r w:rsidRPr="00C06279">
              <w:rPr>
                <w:sz w:val="24"/>
                <w:lang w:val="ru-RU"/>
              </w:rPr>
              <w:t>пониженной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ставки налога</w:t>
            </w:r>
          </w:p>
        </w:tc>
      </w:tr>
      <w:tr w:rsidR="00C06279" w:rsidRPr="001712E7" w:rsidTr="00202E2B">
        <w:trPr>
          <w:trHeight w:val="1612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2051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потерь местного бюджета (сумма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>недополученных</w:t>
            </w:r>
          </w:p>
          <w:p w:rsidR="00C06279" w:rsidRPr="00C06279" w:rsidRDefault="00C06279" w:rsidP="00C06279">
            <w:pPr>
              <w:pStyle w:val="TableParagraph"/>
              <w:tabs>
                <w:tab w:val="left" w:pos="1955"/>
                <w:tab w:val="left" w:pos="2798"/>
                <w:tab w:val="left" w:pos="3063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доходов)</w:t>
            </w:r>
            <w:r w:rsidRPr="00C06279">
              <w:rPr>
                <w:sz w:val="24"/>
                <w:lang w:val="ru-RU"/>
              </w:rPr>
              <w:tab/>
              <w:t>по</w:t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sz w:val="24"/>
                <w:lang w:val="ru-RU"/>
              </w:rPr>
              <w:tab/>
            </w:r>
            <w:r w:rsidRPr="00C06279">
              <w:rPr>
                <w:w w:val="95"/>
                <w:sz w:val="24"/>
                <w:lang w:val="ru-RU"/>
              </w:rPr>
              <w:t xml:space="preserve">причине </w:t>
            </w:r>
            <w:r w:rsidRPr="00C06279">
              <w:rPr>
                <w:sz w:val="24"/>
                <w:lang w:val="ru-RU"/>
              </w:rPr>
              <w:t>предоставления</w:t>
            </w:r>
            <w:r w:rsidRPr="00C06279">
              <w:rPr>
                <w:sz w:val="24"/>
                <w:lang w:val="ru-RU"/>
              </w:rPr>
              <w:tab/>
              <w:t>налоговых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льгот,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06279" w:rsidRPr="00C06279" w:rsidRDefault="00C06279" w:rsidP="00C06279">
      <w:pPr>
        <w:rPr>
          <w:sz w:val="24"/>
          <w:lang w:val="ru-RU"/>
        </w:rPr>
        <w:sectPr w:rsidR="00C06279" w:rsidRPr="00C06279">
          <w:pgSz w:w="12240" w:h="15840"/>
          <w:pgMar w:top="106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№3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3</w:t>
      </w:r>
    </w:p>
    <w:p w:rsidR="00C06279" w:rsidRPr="00C06279" w:rsidRDefault="00C06279" w:rsidP="00C06279">
      <w:pPr>
        <w:pStyle w:val="a3"/>
        <w:tabs>
          <w:tab w:val="left" w:pos="5061"/>
          <w:tab w:val="left" w:pos="6880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бюджетной эффективности предоставления налоговых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 по состоянию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</w:t>
      </w: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20__г.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364F9A" w:rsidRDefault="00C06279" w:rsidP="00C06279">
      <w:pPr>
        <w:pStyle w:val="a3"/>
        <w:tabs>
          <w:tab w:val="left" w:pos="7369"/>
          <w:tab w:val="left" w:pos="741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Вид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налога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_</w:t>
      </w:r>
    </w:p>
    <w:p w:rsidR="00C06279" w:rsidRPr="00C06279" w:rsidRDefault="00C06279" w:rsidP="00C06279">
      <w:pPr>
        <w:pStyle w:val="a3"/>
        <w:tabs>
          <w:tab w:val="left" w:pos="7369"/>
          <w:tab w:val="left" w:pos="741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 xml:space="preserve"> Содержание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налоговой</w:t>
      </w:r>
      <w:r w:rsidR="00302EB3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льготы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_</w:t>
      </w:r>
    </w:p>
    <w:p w:rsidR="00C06279" w:rsidRPr="00C06279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9323"/>
          <w:tab w:val="left" w:pos="9391"/>
        </w:tabs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Категория</w:t>
      </w:r>
      <w:r w:rsidRPr="00C06279">
        <w:rPr>
          <w:sz w:val="24"/>
          <w:lang w:val="ru-RU"/>
        </w:rPr>
        <w:tab/>
        <w:t>получателей</w:t>
      </w:r>
      <w:r w:rsidRPr="00C06279">
        <w:rPr>
          <w:sz w:val="24"/>
          <w:lang w:val="ru-RU"/>
        </w:rPr>
        <w:tab/>
        <w:t>льготы</w:t>
      </w:r>
      <w:r w:rsidRPr="00C06279">
        <w:rPr>
          <w:sz w:val="24"/>
          <w:lang w:val="ru-RU"/>
        </w:rPr>
        <w:tab/>
        <w:t>(наименование отраслей</w:t>
      </w:r>
      <w:r w:rsidRPr="00C06279">
        <w:rPr>
          <w:sz w:val="24"/>
          <w:lang w:val="ru-RU"/>
        </w:rPr>
        <w:tab/>
        <w:t>экономики,</w:t>
      </w:r>
      <w:r w:rsidRPr="00C06279">
        <w:rPr>
          <w:sz w:val="24"/>
          <w:lang w:val="ru-RU"/>
        </w:rPr>
        <w:tab/>
      </w:r>
      <w:r w:rsidRPr="00C06279">
        <w:rPr>
          <w:sz w:val="24"/>
          <w:lang w:val="ru-RU"/>
        </w:rPr>
        <w:tab/>
        <w:t>на которые распространяется налоговая</w:t>
      </w:r>
      <w:r w:rsidR="00364F9A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 xml:space="preserve">льгота) 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u w:val="single"/>
          <w:lang w:val="ru-RU"/>
        </w:rPr>
        <w:tab/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397"/>
        <w:gridCol w:w="1292"/>
        <w:gridCol w:w="1272"/>
        <w:gridCol w:w="341"/>
        <w:gridCol w:w="646"/>
        <w:gridCol w:w="1483"/>
        <w:gridCol w:w="2160"/>
      </w:tblGrid>
      <w:tr w:rsidR="00C06279" w:rsidRPr="00C06279" w:rsidTr="00202E2B">
        <w:trPr>
          <w:trHeight w:val="161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Стр.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Показатель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Значения показателя по годам (не менее трех лет)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Примечание</w:t>
            </w:r>
          </w:p>
        </w:tc>
      </w:tr>
      <w:tr w:rsidR="00C06279" w:rsidRPr="00C06279" w:rsidTr="00202E2B">
        <w:trPr>
          <w:trHeight w:val="320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 база по налогу на начало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1712E7" w:rsidTr="00202E2B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Налоговая база по налогу за период с начала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1712E7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Стоимость</w:t>
            </w:r>
            <w:r w:rsidRPr="00C06279">
              <w:rPr>
                <w:sz w:val="24"/>
                <w:lang w:val="ru-RU"/>
              </w:rPr>
              <w:tab/>
              <w:t>основных</w:t>
            </w:r>
            <w:r w:rsidRPr="00C06279">
              <w:rPr>
                <w:sz w:val="24"/>
                <w:lang w:val="ru-RU"/>
              </w:rPr>
              <w:tab/>
              <w:t>средств</w:t>
            </w:r>
            <w:r w:rsidRPr="00C06279">
              <w:rPr>
                <w:sz w:val="24"/>
                <w:lang w:val="ru-RU"/>
              </w:rPr>
              <w:tab/>
              <w:t>по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состоянию на начало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1712E7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Стоимость</w:t>
            </w:r>
            <w:r w:rsidRPr="00C06279">
              <w:rPr>
                <w:sz w:val="24"/>
                <w:lang w:val="ru-RU"/>
              </w:rPr>
              <w:tab/>
              <w:t>основных</w:t>
            </w:r>
            <w:r w:rsidRPr="00C06279">
              <w:rPr>
                <w:sz w:val="24"/>
                <w:lang w:val="ru-RU"/>
              </w:rPr>
              <w:tab/>
              <w:t>средств</w:t>
            </w:r>
            <w:r w:rsidRPr="00C06279">
              <w:rPr>
                <w:sz w:val="24"/>
                <w:lang w:val="ru-RU"/>
              </w:rPr>
              <w:tab/>
              <w:t>по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состоянию на отчетную дату,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06279" w:rsidRPr="00C06279" w:rsidTr="00202E2B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Фонд оплаты труда на начало года, тыс.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6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Фонд оплаты труда за период с начала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7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Снижение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тыс. руб.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расходов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бюджета</w:t>
            </w: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w w:val="99"/>
                <w:sz w:val="24"/>
              </w:rPr>
              <w:t>в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>год,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1712E7" w:rsidTr="00202E2B">
        <w:trPr>
          <w:trHeight w:val="969"/>
        </w:trPr>
        <w:tc>
          <w:tcPr>
            <w:tcW w:w="811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8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бюджетной эффективности от</w:t>
            </w: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предоставления налоговых льгот,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06279" w:rsidRPr="00C06279" w:rsidRDefault="00C06279" w:rsidP="00C06279">
      <w:pPr>
        <w:rPr>
          <w:sz w:val="24"/>
          <w:lang w:val="ru-RU"/>
        </w:rPr>
        <w:sectPr w:rsidR="00C06279" w:rsidRPr="00C06279">
          <w:pgSz w:w="12240" w:h="15840"/>
          <w:pgMar w:top="1380" w:right="580" w:bottom="280" w:left="1720" w:header="720" w:footer="720" w:gutter="0"/>
          <w:cols w:space="720"/>
        </w:sectPr>
      </w:pPr>
    </w:p>
    <w:p w:rsidR="00C06279" w:rsidRPr="00C06279" w:rsidRDefault="00C06279" w:rsidP="00C06279">
      <w:pPr>
        <w:pStyle w:val="a3"/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№4</w:t>
      </w:r>
    </w:p>
    <w:p w:rsidR="00C06279" w:rsidRPr="00C06279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к Порядку и методике проведения оценки эффективности</w:t>
      </w:r>
      <w:r w:rsidR="00364F9A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предоставляемых (планируемых к предоставлению) налоговых</w:t>
      </w:r>
      <w:r w:rsidR="00364F9A">
        <w:rPr>
          <w:sz w:val="24"/>
          <w:lang w:val="ru-RU"/>
        </w:rPr>
        <w:t xml:space="preserve"> </w:t>
      </w:r>
      <w:r w:rsidRPr="00C06279">
        <w:rPr>
          <w:sz w:val="24"/>
          <w:lang w:val="ru-RU"/>
        </w:rPr>
        <w:t>льгот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right"/>
        <w:rPr>
          <w:sz w:val="24"/>
          <w:lang w:val="ru-RU"/>
        </w:rPr>
      </w:pPr>
      <w:r w:rsidRPr="00C06279">
        <w:rPr>
          <w:sz w:val="24"/>
          <w:lang w:val="ru-RU"/>
        </w:rPr>
        <w:t>Форма 4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Сводная оценка эффективности предоставленных (планируемых к предоставлению) налоговых льгот по состоянию на</w:t>
      </w:r>
    </w:p>
    <w:p w:rsidR="00C06279" w:rsidRPr="00C06279" w:rsidRDefault="00C06279" w:rsidP="00C06279">
      <w:pPr>
        <w:pStyle w:val="a3"/>
        <w:tabs>
          <w:tab w:val="left" w:pos="417"/>
          <w:tab w:val="left" w:pos="2096"/>
          <w:tab w:val="left" w:pos="2793"/>
        </w:tabs>
        <w:ind w:left="0" w:firstLine="0"/>
        <w:jc w:val="center"/>
        <w:rPr>
          <w:sz w:val="24"/>
          <w:lang w:val="ru-RU"/>
        </w:rPr>
      </w:pPr>
      <w:r w:rsidRPr="00C06279">
        <w:rPr>
          <w:spacing w:val="-5"/>
          <w:sz w:val="24"/>
          <w:lang w:val="ru-RU"/>
        </w:rPr>
        <w:t>«</w:t>
      </w:r>
      <w:r w:rsidRPr="00C06279">
        <w:rPr>
          <w:spacing w:val="-5"/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»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20</w:t>
      </w:r>
      <w:r w:rsidRPr="00C06279">
        <w:rPr>
          <w:sz w:val="24"/>
          <w:u w:val="single"/>
          <w:lang w:val="ru-RU"/>
        </w:rPr>
        <w:tab/>
      </w:r>
      <w:r w:rsidRPr="00C06279">
        <w:rPr>
          <w:sz w:val="24"/>
          <w:lang w:val="ru-RU"/>
        </w:rPr>
        <w:t>г.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  <w:r w:rsidRPr="00C06279">
        <w:rPr>
          <w:sz w:val="24"/>
          <w:lang w:val="ru-RU"/>
        </w:rPr>
        <w:t>Заполняется на основе данных форм 2 и 3.</w:t>
      </w:r>
    </w:p>
    <w:p w:rsidR="00C06279" w:rsidRPr="00C06279" w:rsidRDefault="00C06279" w:rsidP="00C06279">
      <w:pPr>
        <w:pStyle w:val="a3"/>
        <w:ind w:left="0" w:firstLine="0"/>
        <w:jc w:val="left"/>
        <w:rPr>
          <w:sz w:val="24"/>
          <w:lang w:val="ru-RU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1440"/>
        <w:gridCol w:w="1982"/>
        <w:gridCol w:w="2337"/>
      </w:tblGrid>
      <w:tr w:rsidR="00C06279" w:rsidRPr="001712E7" w:rsidTr="00202E2B">
        <w:trPr>
          <w:trHeight w:val="225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  <w:r w:rsidRPr="00C06279">
              <w:rPr>
                <w:sz w:val="24"/>
              </w:rPr>
              <w:t xml:space="preserve">№ </w:t>
            </w:r>
            <w:r w:rsidRPr="00C06279">
              <w:rPr>
                <w:w w:val="95"/>
                <w:sz w:val="24"/>
              </w:rPr>
              <w:t>п/п</w:t>
            </w: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 xml:space="preserve">Наименование категории </w:t>
            </w:r>
            <w:r w:rsidRPr="00C06279">
              <w:rPr>
                <w:w w:val="95"/>
                <w:sz w:val="24"/>
              </w:rPr>
              <w:t>налогоплательщиков</w:t>
            </w: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Сумма потерь бюджета по годам (не менее трех лет)</w:t>
            </w: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 xml:space="preserve">Сумма бюджетной (социальной) </w:t>
            </w:r>
            <w:r w:rsidRPr="00C06279">
              <w:rPr>
                <w:w w:val="95"/>
                <w:sz w:val="24"/>
                <w:lang w:val="ru-RU"/>
              </w:rPr>
              <w:t xml:space="preserve">эффективности </w:t>
            </w:r>
            <w:r w:rsidRPr="00C06279">
              <w:rPr>
                <w:sz w:val="24"/>
                <w:lang w:val="ru-RU"/>
              </w:rPr>
              <w:t>по годам (не</w:t>
            </w: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sz w:val="24"/>
              </w:rPr>
              <w:t>менее трех лет)</w:t>
            </w: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  <w:lang w:val="ru-RU"/>
              </w:rPr>
            </w:pPr>
          </w:p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06279">
              <w:rPr>
                <w:sz w:val="24"/>
                <w:lang w:val="ru-RU"/>
              </w:rPr>
              <w:t>Оценка эффективности налоговых</w:t>
            </w:r>
            <w:r w:rsidR="00364F9A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льгот по годам (не менее трех</w:t>
            </w:r>
            <w:r w:rsidR="00364F9A">
              <w:rPr>
                <w:sz w:val="24"/>
                <w:lang w:val="ru-RU"/>
              </w:rPr>
              <w:t xml:space="preserve"> </w:t>
            </w:r>
            <w:r w:rsidRPr="00C06279">
              <w:rPr>
                <w:sz w:val="24"/>
                <w:lang w:val="ru-RU"/>
              </w:rPr>
              <w:t>лет)</w:t>
            </w:r>
          </w:p>
        </w:tc>
      </w:tr>
      <w:tr w:rsidR="00C06279" w:rsidRPr="00C06279" w:rsidTr="00202E2B">
        <w:trPr>
          <w:trHeight w:val="321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jc w:val="center"/>
              <w:rPr>
                <w:sz w:val="24"/>
              </w:rPr>
            </w:pPr>
            <w:r w:rsidRPr="00C06279">
              <w:rPr>
                <w:w w:val="99"/>
                <w:sz w:val="24"/>
              </w:rPr>
              <w:t>5</w:t>
            </w:r>
          </w:p>
        </w:tc>
      </w:tr>
      <w:tr w:rsidR="00C06279" w:rsidRPr="00C06279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325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  <w:tr w:rsidR="00C06279" w:rsidRPr="00C06279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C06279" w:rsidRDefault="00C06279" w:rsidP="00C06279">
            <w:pPr>
              <w:pStyle w:val="TableParagraph"/>
              <w:rPr>
                <w:sz w:val="24"/>
              </w:rPr>
            </w:pPr>
          </w:p>
        </w:tc>
      </w:tr>
    </w:tbl>
    <w:p w:rsidR="00C06279" w:rsidRPr="00C06279" w:rsidRDefault="00C06279" w:rsidP="00C06279">
      <w:pPr>
        <w:rPr>
          <w:sz w:val="24"/>
        </w:rPr>
      </w:pPr>
    </w:p>
    <w:p w:rsidR="00CA6726" w:rsidRPr="00C06279" w:rsidRDefault="00CA6726">
      <w:pPr>
        <w:rPr>
          <w:sz w:val="24"/>
        </w:rPr>
      </w:pPr>
    </w:p>
    <w:sectPr w:rsidR="00CA6726" w:rsidRPr="00C06279" w:rsidSect="00BE63C9">
      <w:pgSz w:w="11910" w:h="16840"/>
      <w:pgMar w:top="1040" w:right="86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6E" w:rsidRDefault="00464D6E" w:rsidP="00C06279">
      <w:r>
        <w:separator/>
      </w:r>
    </w:p>
  </w:endnote>
  <w:endnote w:type="continuationSeparator" w:id="1">
    <w:p w:rsidR="00464D6E" w:rsidRDefault="00464D6E" w:rsidP="00C0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6E" w:rsidRDefault="00464D6E" w:rsidP="00C06279">
      <w:r>
        <w:separator/>
      </w:r>
    </w:p>
  </w:footnote>
  <w:footnote w:type="continuationSeparator" w:id="1">
    <w:p w:rsidR="00464D6E" w:rsidRDefault="00464D6E" w:rsidP="00C0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00F"/>
    <w:multiLevelType w:val="hybridMultilevel"/>
    <w:tmpl w:val="47D2AC08"/>
    <w:lvl w:ilvl="0" w:tplc="334A2678">
      <w:numFmt w:val="bullet"/>
      <w:lvlText w:val="-"/>
      <w:lvlJc w:val="left"/>
      <w:pPr>
        <w:ind w:left="406" w:hanging="3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AEF83A">
      <w:numFmt w:val="bullet"/>
      <w:lvlText w:val="•"/>
      <w:lvlJc w:val="left"/>
      <w:pPr>
        <w:ind w:left="1354" w:hanging="365"/>
      </w:pPr>
      <w:rPr>
        <w:rFonts w:hint="default"/>
      </w:rPr>
    </w:lvl>
    <w:lvl w:ilvl="2" w:tplc="589E2B84">
      <w:numFmt w:val="bullet"/>
      <w:lvlText w:val="•"/>
      <w:lvlJc w:val="left"/>
      <w:pPr>
        <w:ind w:left="2308" w:hanging="365"/>
      </w:pPr>
      <w:rPr>
        <w:rFonts w:hint="default"/>
      </w:rPr>
    </w:lvl>
    <w:lvl w:ilvl="3" w:tplc="CE5C2AA6">
      <w:numFmt w:val="bullet"/>
      <w:lvlText w:val="•"/>
      <w:lvlJc w:val="left"/>
      <w:pPr>
        <w:ind w:left="3262" w:hanging="365"/>
      </w:pPr>
      <w:rPr>
        <w:rFonts w:hint="default"/>
      </w:rPr>
    </w:lvl>
    <w:lvl w:ilvl="4" w:tplc="970ACAF2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5896024E">
      <w:numFmt w:val="bullet"/>
      <w:lvlText w:val="•"/>
      <w:lvlJc w:val="left"/>
      <w:pPr>
        <w:ind w:left="5170" w:hanging="365"/>
      </w:pPr>
      <w:rPr>
        <w:rFonts w:hint="default"/>
      </w:rPr>
    </w:lvl>
    <w:lvl w:ilvl="6" w:tplc="EB2E05FC">
      <w:numFmt w:val="bullet"/>
      <w:lvlText w:val="•"/>
      <w:lvlJc w:val="left"/>
      <w:pPr>
        <w:ind w:left="6124" w:hanging="365"/>
      </w:pPr>
      <w:rPr>
        <w:rFonts w:hint="default"/>
      </w:rPr>
    </w:lvl>
    <w:lvl w:ilvl="7" w:tplc="16669B8C">
      <w:numFmt w:val="bullet"/>
      <w:lvlText w:val="•"/>
      <w:lvlJc w:val="left"/>
      <w:pPr>
        <w:ind w:left="7078" w:hanging="365"/>
      </w:pPr>
      <w:rPr>
        <w:rFonts w:hint="default"/>
      </w:rPr>
    </w:lvl>
    <w:lvl w:ilvl="8" w:tplc="DA5EFE86">
      <w:numFmt w:val="bullet"/>
      <w:lvlText w:val="•"/>
      <w:lvlJc w:val="left"/>
      <w:pPr>
        <w:ind w:left="8032" w:hanging="365"/>
      </w:pPr>
      <w:rPr>
        <w:rFonts w:hint="default"/>
      </w:rPr>
    </w:lvl>
  </w:abstractNum>
  <w:abstractNum w:abstractNumId="1">
    <w:nsid w:val="2B43746B"/>
    <w:multiLevelType w:val="multilevel"/>
    <w:tmpl w:val="168AF342"/>
    <w:lvl w:ilvl="0">
      <w:start w:val="1"/>
      <w:numFmt w:val="decimal"/>
      <w:lvlText w:val="%1."/>
      <w:lvlJc w:val="left"/>
      <w:pPr>
        <w:ind w:left="406" w:hanging="5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4068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406" w:hanging="53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3">
      <w:numFmt w:val="bullet"/>
      <w:lvlText w:val="•"/>
      <w:lvlJc w:val="left"/>
      <w:pPr>
        <w:ind w:left="5366" w:hanging="533"/>
      </w:pPr>
      <w:rPr>
        <w:rFonts w:hint="default"/>
      </w:rPr>
    </w:lvl>
    <w:lvl w:ilvl="4">
      <w:numFmt w:val="bullet"/>
      <w:lvlText w:val="•"/>
      <w:lvlJc w:val="left"/>
      <w:pPr>
        <w:ind w:left="6020" w:hanging="533"/>
      </w:pPr>
      <w:rPr>
        <w:rFonts w:hint="default"/>
      </w:rPr>
    </w:lvl>
    <w:lvl w:ilvl="5">
      <w:numFmt w:val="bullet"/>
      <w:lvlText w:val="•"/>
      <w:lvlJc w:val="left"/>
      <w:pPr>
        <w:ind w:left="6673" w:hanging="533"/>
      </w:pPr>
      <w:rPr>
        <w:rFonts w:hint="default"/>
      </w:rPr>
    </w:lvl>
    <w:lvl w:ilvl="6">
      <w:numFmt w:val="bullet"/>
      <w:lvlText w:val="•"/>
      <w:lvlJc w:val="left"/>
      <w:pPr>
        <w:ind w:left="7326" w:hanging="533"/>
      </w:pPr>
      <w:rPr>
        <w:rFonts w:hint="default"/>
      </w:rPr>
    </w:lvl>
    <w:lvl w:ilvl="7">
      <w:numFmt w:val="bullet"/>
      <w:lvlText w:val="•"/>
      <w:lvlJc w:val="left"/>
      <w:pPr>
        <w:ind w:left="7980" w:hanging="533"/>
      </w:pPr>
      <w:rPr>
        <w:rFonts w:hint="default"/>
      </w:rPr>
    </w:lvl>
    <w:lvl w:ilvl="8">
      <w:numFmt w:val="bullet"/>
      <w:lvlText w:val="•"/>
      <w:lvlJc w:val="left"/>
      <w:pPr>
        <w:ind w:left="8633" w:hanging="533"/>
      </w:pPr>
      <w:rPr>
        <w:rFonts w:hint="default"/>
      </w:rPr>
    </w:lvl>
  </w:abstractNum>
  <w:abstractNum w:abstractNumId="2">
    <w:nsid w:val="33A20181"/>
    <w:multiLevelType w:val="multilevel"/>
    <w:tmpl w:val="CE226E8A"/>
    <w:lvl w:ilvl="0">
      <w:start w:val="2"/>
      <w:numFmt w:val="decimal"/>
      <w:lvlText w:val="%1"/>
      <w:lvlJc w:val="left"/>
      <w:pPr>
        <w:ind w:left="406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57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72"/>
      </w:pPr>
      <w:rPr>
        <w:rFonts w:hint="default"/>
      </w:rPr>
    </w:lvl>
    <w:lvl w:ilvl="3">
      <w:numFmt w:val="bullet"/>
      <w:lvlText w:val="•"/>
      <w:lvlJc w:val="left"/>
      <w:pPr>
        <w:ind w:left="3262" w:hanging="572"/>
      </w:pPr>
      <w:rPr>
        <w:rFonts w:hint="default"/>
      </w:rPr>
    </w:lvl>
    <w:lvl w:ilvl="4">
      <w:numFmt w:val="bullet"/>
      <w:lvlText w:val="•"/>
      <w:lvlJc w:val="left"/>
      <w:pPr>
        <w:ind w:left="4216" w:hanging="572"/>
      </w:pPr>
      <w:rPr>
        <w:rFonts w:hint="default"/>
      </w:rPr>
    </w:lvl>
    <w:lvl w:ilvl="5">
      <w:numFmt w:val="bullet"/>
      <w:lvlText w:val="•"/>
      <w:lvlJc w:val="left"/>
      <w:pPr>
        <w:ind w:left="5170" w:hanging="572"/>
      </w:pPr>
      <w:rPr>
        <w:rFonts w:hint="default"/>
      </w:rPr>
    </w:lvl>
    <w:lvl w:ilvl="6">
      <w:numFmt w:val="bullet"/>
      <w:lvlText w:val="•"/>
      <w:lvlJc w:val="left"/>
      <w:pPr>
        <w:ind w:left="6124" w:hanging="572"/>
      </w:pPr>
      <w:rPr>
        <w:rFonts w:hint="default"/>
      </w:rPr>
    </w:lvl>
    <w:lvl w:ilvl="7">
      <w:numFmt w:val="bullet"/>
      <w:lvlText w:val="•"/>
      <w:lvlJc w:val="left"/>
      <w:pPr>
        <w:ind w:left="7078" w:hanging="572"/>
      </w:pPr>
      <w:rPr>
        <w:rFonts w:hint="default"/>
      </w:rPr>
    </w:lvl>
    <w:lvl w:ilvl="8">
      <w:numFmt w:val="bullet"/>
      <w:lvlText w:val="•"/>
      <w:lvlJc w:val="left"/>
      <w:pPr>
        <w:ind w:left="8032" w:hanging="572"/>
      </w:pPr>
      <w:rPr>
        <w:rFonts w:hint="default"/>
      </w:rPr>
    </w:lvl>
  </w:abstractNum>
  <w:abstractNum w:abstractNumId="3">
    <w:nsid w:val="4E47469D"/>
    <w:multiLevelType w:val="multilevel"/>
    <w:tmpl w:val="32A8B444"/>
    <w:lvl w:ilvl="0">
      <w:start w:val="1"/>
      <w:numFmt w:val="decimal"/>
      <w:lvlText w:val="%1"/>
      <w:lvlJc w:val="left"/>
      <w:pPr>
        <w:ind w:left="406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59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91"/>
      </w:pPr>
      <w:rPr>
        <w:rFonts w:hint="default"/>
      </w:rPr>
    </w:lvl>
    <w:lvl w:ilvl="3">
      <w:numFmt w:val="bullet"/>
      <w:lvlText w:val="•"/>
      <w:lvlJc w:val="left"/>
      <w:pPr>
        <w:ind w:left="3262" w:hanging="591"/>
      </w:pPr>
      <w:rPr>
        <w:rFonts w:hint="default"/>
      </w:rPr>
    </w:lvl>
    <w:lvl w:ilvl="4">
      <w:numFmt w:val="bullet"/>
      <w:lvlText w:val="•"/>
      <w:lvlJc w:val="left"/>
      <w:pPr>
        <w:ind w:left="4216" w:hanging="591"/>
      </w:pPr>
      <w:rPr>
        <w:rFonts w:hint="default"/>
      </w:rPr>
    </w:lvl>
    <w:lvl w:ilvl="5">
      <w:numFmt w:val="bullet"/>
      <w:lvlText w:val="•"/>
      <w:lvlJc w:val="left"/>
      <w:pPr>
        <w:ind w:left="5170" w:hanging="591"/>
      </w:pPr>
      <w:rPr>
        <w:rFonts w:hint="default"/>
      </w:rPr>
    </w:lvl>
    <w:lvl w:ilvl="6">
      <w:numFmt w:val="bullet"/>
      <w:lvlText w:val="•"/>
      <w:lvlJc w:val="left"/>
      <w:pPr>
        <w:ind w:left="6124" w:hanging="591"/>
      </w:pPr>
      <w:rPr>
        <w:rFonts w:hint="default"/>
      </w:rPr>
    </w:lvl>
    <w:lvl w:ilvl="7">
      <w:numFmt w:val="bullet"/>
      <w:lvlText w:val="•"/>
      <w:lvlJc w:val="left"/>
      <w:pPr>
        <w:ind w:left="7078" w:hanging="591"/>
      </w:pPr>
      <w:rPr>
        <w:rFonts w:hint="default"/>
      </w:rPr>
    </w:lvl>
    <w:lvl w:ilvl="8">
      <w:numFmt w:val="bullet"/>
      <w:lvlText w:val="•"/>
      <w:lvlJc w:val="left"/>
      <w:pPr>
        <w:ind w:left="8032" w:hanging="591"/>
      </w:pPr>
      <w:rPr>
        <w:rFonts w:hint="default"/>
      </w:rPr>
    </w:lvl>
  </w:abstractNum>
  <w:abstractNum w:abstractNumId="4">
    <w:nsid w:val="6FB41684"/>
    <w:multiLevelType w:val="multilevel"/>
    <w:tmpl w:val="1AC8CB30"/>
    <w:lvl w:ilvl="0">
      <w:start w:val="3"/>
      <w:numFmt w:val="decimal"/>
      <w:lvlText w:val="%1"/>
      <w:lvlJc w:val="left"/>
      <w:pPr>
        <w:ind w:left="406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6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648"/>
      </w:pPr>
      <w:rPr>
        <w:rFonts w:hint="default"/>
      </w:rPr>
    </w:lvl>
    <w:lvl w:ilvl="3">
      <w:numFmt w:val="bullet"/>
      <w:lvlText w:val="•"/>
      <w:lvlJc w:val="left"/>
      <w:pPr>
        <w:ind w:left="3262" w:hanging="648"/>
      </w:pPr>
      <w:rPr>
        <w:rFonts w:hint="default"/>
      </w:rPr>
    </w:lvl>
    <w:lvl w:ilvl="4">
      <w:numFmt w:val="bullet"/>
      <w:lvlText w:val="•"/>
      <w:lvlJc w:val="left"/>
      <w:pPr>
        <w:ind w:left="4216" w:hanging="648"/>
      </w:pPr>
      <w:rPr>
        <w:rFonts w:hint="default"/>
      </w:rPr>
    </w:lvl>
    <w:lvl w:ilvl="5">
      <w:numFmt w:val="bullet"/>
      <w:lvlText w:val="•"/>
      <w:lvlJc w:val="left"/>
      <w:pPr>
        <w:ind w:left="5170" w:hanging="648"/>
      </w:pPr>
      <w:rPr>
        <w:rFonts w:hint="default"/>
      </w:rPr>
    </w:lvl>
    <w:lvl w:ilvl="6">
      <w:numFmt w:val="bullet"/>
      <w:lvlText w:val="•"/>
      <w:lvlJc w:val="left"/>
      <w:pPr>
        <w:ind w:left="6124" w:hanging="648"/>
      </w:pPr>
      <w:rPr>
        <w:rFonts w:hint="default"/>
      </w:rPr>
    </w:lvl>
    <w:lvl w:ilvl="7">
      <w:numFmt w:val="bullet"/>
      <w:lvlText w:val="•"/>
      <w:lvlJc w:val="left"/>
      <w:pPr>
        <w:ind w:left="7078" w:hanging="648"/>
      </w:pPr>
      <w:rPr>
        <w:rFonts w:hint="default"/>
      </w:rPr>
    </w:lvl>
    <w:lvl w:ilvl="8">
      <w:numFmt w:val="bullet"/>
      <w:lvlText w:val="•"/>
      <w:lvlJc w:val="left"/>
      <w:pPr>
        <w:ind w:left="8032" w:hanging="648"/>
      </w:pPr>
      <w:rPr>
        <w:rFonts w:hint="default"/>
      </w:rPr>
    </w:lvl>
  </w:abstractNum>
  <w:abstractNum w:abstractNumId="5">
    <w:nsid w:val="726150BF"/>
    <w:multiLevelType w:val="multilevel"/>
    <w:tmpl w:val="9B162648"/>
    <w:lvl w:ilvl="0">
      <w:start w:val="4"/>
      <w:numFmt w:val="decimal"/>
      <w:lvlText w:val="%1"/>
      <w:lvlJc w:val="left"/>
      <w:pPr>
        <w:ind w:left="405" w:hanging="55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55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52"/>
      </w:pPr>
      <w:rPr>
        <w:rFonts w:hint="default"/>
      </w:rPr>
    </w:lvl>
    <w:lvl w:ilvl="3">
      <w:numFmt w:val="bullet"/>
      <w:lvlText w:val="•"/>
      <w:lvlJc w:val="left"/>
      <w:pPr>
        <w:ind w:left="3262" w:hanging="552"/>
      </w:pPr>
      <w:rPr>
        <w:rFonts w:hint="default"/>
      </w:rPr>
    </w:lvl>
    <w:lvl w:ilvl="4">
      <w:numFmt w:val="bullet"/>
      <w:lvlText w:val="•"/>
      <w:lvlJc w:val="left"/>
      <w:pPr>
        <w:ind w:left="4216" w:hanging="552"/>
      </w:pPr>
      <w:rPr>
        <w:rFonts w:hint="default"/>
      </w:rPr>
    </w:lvl>
    <w:lvl w:ilvl="5">
      <w:numFmt w:val="bullet"/>
      <w:lvlText w:val="•"/>
      <w:lvlJc w:val="left"/>
      <w:pPr>
        <w:ind w:left="5170" w:hanging="552"/>
      </w:pPr>
      <w:rPr>
        <w:rFonts w:hint="default"/>
      </w:rPr>
    </w:lvl>
    <w:lvl w:ilvl="6">
      <w:numFmt w:val="bullet"/>
      <w:lvlText w:val="•"/>
      <w:lvlJc w:val="left"/>
      <w:pPr>
        <w:ind w:left="6124" w:hanging="552"/>
      </w:pPr>
      <w:rPr>
        <w:rFonts w:hint="default"/>
      </w:rPr>
    </w:lvl>
    <w:lvl w:ilvl="7">
      <w:numFmt w:val="bullet"/>
      <w:lvlText w:val="•"/>
      <w:lvlJc w:val="left"/>
      <w:pPr>
        <w:ind w:left="7078" w:hanging="552"/>
      </w:pPr>
      <w:rPr>
        <w:rFonts w:hint="default"/>
      </w:rPr>
    </w:lvl>
    <w:lvl w:ilvl="8">
      <w:numFmt w:val="bullet"/>
      <w:lvlText w:val="•"/>
      <w:lvlJc w:val="left"/>
      <w:pPr>
        <w:ind w:left="8032" w:hanging="552"/>
      </w:pPr>
      <w:rPr>
        <w:rFonts w:hint="default"/>
      </w:rPr>
    </w:lvl>
  </w:abstractNum>
  <w:abstractNum w:abstractNumId="6">
    <w:nsid w:val="7EE44E75"/>
    <w:multiLevelType w:val="multilevel"/>
    <w:tmpl w:val="1518976E"/>
    <w:lvl w:ilvl="0">
      <w:start w:val="4"/>
      <w:numFmt w:val="decimal"/>
      <w:lvlText w:val="%1"/>
      <w:lvlJc w:val="left"/>
      <w:pPr>
        <w:ind w:left="406" w:hanging="69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6" w:hanging="696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696"/>
      </w:pPr>
      <w:rPr>
        <w:rFonts w:hint="default"/>
      </w:rPr>
    </w:lvl>
    <w:lvl w:ilvl="3">
      <w:numFmt w:val="bullet"/>
      <w:lvlText w:val="•"/>
      <w:lvlJc w:val="left"/>
      <w:pPr>
        <w:ind w:left="3262" w:hanging="696"/>
      </w:pPr>
      <w:rPr>
        <w:rFonts w:hint="default"/>
      </w:rPr>
    </w:lvl>
    <w:lvl w:ilvl="4">
      <w:numFmt w:val="bullet"/>
      <w:lvlText w:val="•"/>
      <w:lvlJc w:val="left"/>
      <w:pPr>
        <w:ind w:left="4216" w:hanging="696"/>
      </w:pPr>
      <w:rPr>
        <w:rFonts w:hint="default"/>
      </w:rPr>
    </w:lvl>
    <w:lvl w:ilvl="5">
      <w:numFmt w:val="bullet"/>
      <w:lvlText w:val="•"/>
      <w:lvlJc w:val="left"/>
      <w:pPr>
        <w:ind w:left="5170" w:hanging="696"/>
      </w:pPr>
      <w:rPr>
        <w:rFonts w:hint="default"/>
      </w:rPr>
    </w:lvl>
    <w:lvl w:ilvl="6">
      <w:numFmt w:val="bullet"/>
      <w:lvlText w:val="•"/>
      <w:lvlJc w:val="left"/>
      <w:pPr>
        <w:ind w:left="6124" w:hanging="696"/>
      </w:pPr>
      <w:rPr>
        <w:rFonts w:hint="default"/>
      </w:rPr>
    </w:lvl>
    <w:lvl w:ilvl="7">
      <w:numFmt w:val="bullet"/>
      <w:lvlText w:val="•"/>
      <w:lvlJc w:val="left"/>
      <w:pPr>
        <w:ind w:left="7078" w:hanging="696"/>
      </w:pPr>
      <w:rPr>
        <w:rFonts w:hint="default"/>
      </w:rPr>
    </w:lvl>
    <w:lvl w:ilvl="8">
      <w:numFmt w:val="bullet"/>
      <w:lvlText w:val="•"/>
      <w:lvlJc w:val="left"/>
      <w:pPr>
        <w:ind w:left="8032" w:hanging="69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79"/>
    <w:rsid w:val="00005300"/>
    <w:rsid w:val="00011854"/>
    <w:rsid w:val="000125B4"/>
    <w:rsid w:val="0002740D"/>
    <w:rsid w:val="0004292C"/>
    <w:rsid w:val="00042A95"/>
    <w:rsid w:val="00043CDB"/>
    <w:rsid w:val="00046EAA"/>
    <w:rsid w:val="000B4CDC"/>
    <w:rsid w:val="000C2153"/>
    <w:rsid w:val="0016312A"/>
    <w:rsid w:val="001712E7"/>
    <w:rsid w:val="001922D8"/>
    <w:rsid w:val="00196424"/>
    <w:rsid w:val="00201212"/>
    <w:rsid w:val="00266288"/>
    <w:rsid w:val="00281CBC"/>
    <w:rsid w:val="002933A9"/>
    <w:rsid w:val="002959EC"/>
    <w:rsid w:val="002B3E59"/>
    <w:rsid w:val="002F12C4"/>
    <w:rsid w:val="00302EB3"/>
    <w:rsid w:val="00346B7A"/>
    <w:rsid w:val="00364F9A"/>
    <w:rsid w:val="003D7DCD"/>
    <w:rsid w:val="004066DC"/>
    <w:rsid w:val="00414D3D"/>
    <w:rsid w:val="00464D6E"/>
    <w:rsid w:val="00487887"/>
    <w:rsid w:val="00491494"/>
    <w:rsid w:val="00524619"/>
    <w:rsid w:val="00571278"/>
    <w:rsid w:val="005736E2"/>
    <w:rsid w:val="00592462"/>
    <w:rsid w:val="0059569E"/>
    <w:rsid w:val="005A026E"/>
    <w:rsid w:val="005A22DB"/>
    <w:rsid w:val="005E0128"/>
    <w:rsid w:val="00651517"/>
    <w:rsid w:val="006C66B0"/>
    <w:rsid w:val="006D0827"/>
    <w:rsid w:val="006F5EDD"/>
    <w:rsid w:val="00777F0F"/>
    <w:rsid w:val="007B4D3B"/>
    <w:rsid w:val="007C0599"/>
    <w:rsid w:val="007C1429"/>
    <w:rsid w:val="007D6851"/>
    <w:rsid w:val="008128E8"/>
    <w:rsid w:val="00857770"/>
    <w:rsid w:val="008617F5"/>
    <w:rsid w:val="00881CA0"/>
    <w:rsid w:val="008933BF"/>
    <w:rsid w:val="008A7BA9"/>
    <w:rsid w:val="008C5433"/>
    <w:rsid w:val="008E498E"/>
    <w:rsid w:val="008F0F4A"/>
    <w:rsid w:val="008F13C5"/>
    <w:rsid w:val="00917CBD"/>
    <w:rsid w:val="00933622"/>
    <w:rsid w:val="00984660"/>
    <w:rsid w:val="00A00FCB"/>
    <w:rsid w:val="00A01A3E"/>
    <w:rsid w:val="00A132D7"/>
    <w:rsid w:val="00A6200D"/>
    <w:rsid w:val="00A8442E"/>
    <w:rsid w:val="00A947C5"/>
    <w:rsid w:val="00AA08CC"/>
    <w:rsid w:val="00AE2824"/>
    <w:rsid w:val="00AE713D"/>
    <w:rsid w:val="00B73881"/>
    <w:rsid w:val="00B8610E"/>
    <w:rsid w:val="00BE63C9"/>
    <w:rsid w:val="00C06279"/>
    <w:rsid w:val="00C07777"/>
    <w:rsid w:val="00C4779C"/>
    <w:rsid w:val="00C63C60"/>
    <w:rsid w:val="00C67F41"/>
    <w:rsid w:val="00CA6726"/>
    <w:rsid w:val="00CE5965"/>
    <w:rsid w:val="00CE715E"/>
    <w:rsid w:val="00D15ACE"/>
    <w:rsid w:val="00D407C2"/>
    <w:rsid w:val="00D56542"/>
    <w:rsid w:val="00DA006B"/>
    <w:rsid w:val="00DA1B2C"/>
    <w:rsid w:val="00DA3C96"/>
    <w:rsid w:val="00DE6FF4"/>
    <w:rsid w:val="00DF558B"/>
    <w:rsid w:val="00E001D7"/>
    <w:rsid w:val="00E12F54"/>
    <w:rsid w:val="00E16A49"/>
    <w:rsid w:val="00E25A4C"/>
    <w:rsid w:val="00E82773"/>
    <w:rsid w:val="00E85F2F"/>
    <w:rsid w:val="00EB3B4E"/>
    <w:rsid w:val="00EE4AB9"/>
    <w:rsid w:val="00EF2A57"/>
    <w:rsid w:val="00F641B6"/>
    <w:rsid w:val="00F9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6279"/>
    <w:pPr>
      <w:ind w:left="4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2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6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279"/>
    <w:pPr>
      <w:ind w:left="40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2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6279"/>
    <w:pPr>
      <w:ind w:left="40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06279"/>
  </w:style>
  <w:style w:type="paragraph" w:styleId="a6">
    <w:name w:val="Balloon Text"/>
    <w:basedOn w:val="a"/>
    <w:link w:val="a7"/>
    <w:uiPriority w:val="99"/>
    <w:semiHidden/>
    <w:unhideWhenUsed/>
    <w:rsid w:val="00C06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Основной текст_"/>
    <w:basedOn w:val="a0"/>
    <w:link w:val="11"/>
    <w:rsid w:val="00C06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06279"/>
    <w:pPr>
      <w:widowControl/>
      <w:shd w:val="clear" w:color="auto" w:fill="FFFFFF"/>
      <w:autoSpaceDE/>
      <w:autoSpaceDN/>
      <w:spacing w:before="420" w:after="900" w:line="306" w:lineRule="exact"/>
      <w:ind w:hanging="1460"/>
    </w:pPr>
    <w:rPr>
      <w:sz w:val="27"/>
      <w:szCs w:val="27"/>
      <w:lang w:val="ru-RU"/>
    </w:rPr>
  </w:style>
  <w:style w:type="paragraph" w:styleId="a9">
    <w:name w:val="header"/>
    <w:basedOn w:val="a"/>
    <w:link w:val="aa"/>
    <w:uiPriority w:val="99"/>
    <w:unhideWhenUsed/>
    <w:rsid w:val="00C06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279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C06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2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имя</cp:lastModifiedBy>
  <cp:revision>9</cp:revision>
  <cp:lastPrinted>2018-01-22T12:35:00Z</cp:lastPrinted>
  <dcterms:created xsi:type="dcterms:W3CDTF">2022-03-30T09:35:00Z</dcterms:created>
  <dcterms:modified xsi:type="dcterms:W3CDTF">2022-03-31T06:01:00Z</dcterms:modified>
</cp:coreProperties>
</file>